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03F6" w14:textId="49FD6FAB" w:rsidR="00763737" w:rsidRPr="00BB0E5D" w:rsidRDefault="006962E7" w:rsidP="00763737">
      <w:pPr>
        <w:spacing w:after="0"/>
        <w:outlineLvl w:val="0"/>
        <w:rPr>
          <w:rFonts w:ascii="Times New Roman" w:hAnsi="Times New Roman"/>
          <w:sz w:val="20"/>
          <w:szCs w:val="20"/>
        </w:rPr>
      </w:pPr>
      <w:r w:rsidRPr="00BB0E5D">
        <w:rPr>
          <w:rFonts w:ascii="Times New Roman" w:hAnsi="Times New Roman"/>
          <w:sz w:val="20"/>
          <w:szCs w:val="20"/>
        </w:rPr>
        <w:t xml:space="preserve">All. 2 - </w:t>
      </w:r>
      <w:r w:rsidR="00763737" w:rsidRPr="00BB0E5D">
        <w:rPr>
          <w:rFonts w:ascii="Times New Roman" w:hAnsi="Times New Roman"/>
          <w:sz w:val="20"/>
          <w:szCs w:val="20"/>
        </w:rPr>
        <w:t>Modello dichiarazione sul possesso dei requisiti di ordine generale</w:t>
      </w:r>
    </w:p>
    <w:p w14:paraId="1023AF0A" w14:textId="77777777" w:rsidR="00763737" w:rsidRPr="00BB0E5D" w:rsidRDefault="00763737" w:rsidP="00763737">
      <w:pPr>
        <w:spacing w:after="0"/>
        <w:outlineLvl w:val="0"/>
        <w:rPr>
          <w:rFonts w:ascii="Times New Roman" w:hAnsi="Times New Roman"/>
          <w:sz w:val="20"/>
          <w:szCs w:val="20"/>
        </w:rPr>
      </w:pPr>
    </w:p>
    <w:p w14:paraId="43FECEBA" w14:textId="77777777" w:rsidR="00763737" w:rsidRPr="00BB0E5D" w:rsidRDefault="00763737" w:rsidP="00763737">
      <w:pPr>
        <w:spacing w:after="0" w:line="240" w:lineRule="auto"/>
        <w:rPr>
          <w:rFonts w:ascii="Times New Roman" w:eastAsia="Times New Roman" w:hAnsi="Times New Roman"/>
          <w:bCs/>
          <w:iCs/>
          <w:sz w:val="20"/>
          <w:szCs w:val="20"/>
          <w:lang w:eastAsia="it-IT"/>
        </w:rPr>
      </w:pPr>
    </w:p>
    <w:p w14:paraId="4158D8C7" w14:textId="77777777" w:rsidR="00BB0E5D" w:rsidRPr="00FB4959" w:rsidRDefault="00BB0E5D" w:rsidP="00BB0E5D">
      <w:pPr>
        <w:tabs>
          <w:tab w:val="left" w:pos="6663"/>
        </w:tabs>
        <w:spacing w:after="0" w:line="240" w:lineRule="auto"/>
        <w:ind w:left="6521"/>
        <w:rPr>
          <w:rFonts w:ascii="Times New Roman" w:eastAsia="Times New Roman" w:hAnsi="Times New Roman"/>
          <w:bCs/>
          <w:iCs/>
          <w:sz w:val="20"/>
          <w:szCs w:val="20"/>
          <w:lang w:eastAsia="it-IT"/>
        </w:rPr>
      </w:pPr>
      <w:r w:rsidRPr="00FB4959">
        <w:rPr>
          <w:rFonts w:ascii="Times New Roman" w:eastAsia="Times New Roman" w:hAnsi="Times New Roman"/>
          <w:bCs/>
          <w:iCs/>
          <w:sz w:val="20"/>
          <w:szCs w:val="20"/>
          <w:lang w:eastAsia="it-IT"/>
        </w:rPr>
        <w:t>Spett.le</w:t>
      </w:r>
    </w:p>
    <w:p w14:paraId="08810EB5" w14:textId="77777777" w:rsidR="00BB0E5D" w:rsidRPr="00FB4959" w:rsidRDefault="00BB0E5D" w:rsidP="00BB0E5D">
      <w:pPr>
        <w:spacing w:after="0" w:line="240" w:lineRule="auto"/>
        <w:ind w:left="6521"/>
        <w:rPr>
          <w:rFonts w:ascii="Times New Roman" w:eastAsia="Times New Roman" w:hAnsi="Times New Roman"/>
          <w:b/>
          <w:iCs/>
          <w:sz w:val="20"/>
          <w:szCs w:val="20"/>
          <w:lang w:eastAsia="it-IT"/>
        </w:rPr>
      </w:pPr>
      <w:r w:rsidRPr="00FB4959">
        <w:rPr>
          <w:rFonts w:ascii="Times New Roman" w:eastAsia="Times New Roman" w:hAnsi="Times New Roman"/>
          <w:b/>
          <w:iCs/>
          <w:sz w:val="20"/>
          <w:szCs w:val="20"/>
          <w:lang w:eastAsia="it-IT"/>
        </w:rPr>
        <w:t>Comune di BUONABITACOLO</w:t>
      </w:r>
    </w:p>
    <w:p w14:paraId="5A1DE302" w14:textId="77777777" w:rsidR="00BB0E5D" w:rsidRPr="00FB4959" w:rsidRDefault="00BB0E5D" w:rsidP="00BB0E5D">
      <w:pPr>
        <w:spacing w:after="0" w:line="240" w:lineRule="auto"/>
        <w:ind w:left="6521"/>
        <w:rPr>
          <w:rFonts w:ascii="Times New Roman" w:eastAsia="Times New Roman" w:hAnsi="Times New Roman"/>
          <w:b/>
          <w:iCs/>
          <w:sz w:val="20"/>
          <w:szCs w:val="20"/>
          <w:lang w:eastAsia="it-IT"/>
        </w:rPr>
      </w:pPr>
      <w:r w:rsidRPr="00FB4959">
        <w:rPr>
          <w:rFonts w:ascii="Times New Roman" w:eastAsia="Times New Roman" w:hAnsi="Times New Roman"/>
          <w:b/>
          <w:iCs/>
          <w:sz w:val="20"/>
          <w:szCs w:val="20"/>
          <w:lang w:eastAsia="it-IT"/>
        </w:rPr>
        <w:t>Area Tecnica</w:t>
      </w:r>
    </w:p>
    <w:p w14:paraId="59AE4D69" w14:textId="479AB8D7" w:rsidR="006962E7" w:rsidRPr="00BB0E5D" w:rsidRDefault="00BB0E5D" w:rsidP="00BB0E5D">
      <w:pPr>
        <w:tabs>
          <w:tab w:val="left" w:pos="6663"/>
        </w:tabs>
        <w:spacing w:after="0" w:line="240" w:lineRule="auto"/>
        <w:ind w:left="6521"/>
        <w:rPr>
          <w:rFonts w:ascii="Times New Roman" w:eastAsia="Times New Roman" w:hAnsi="Times New Roman"/>
          <w:bCs/>
          <w:iCs/>
          <w:sz w:val="20"/>
          <w:szCs w:val="20"/>
          <w:lang w:eastAsia="it-IT"/>
        </w:rPr>
      </w:pPr>
      <w:r w:rsidRPr="00BB0E5D">
        <w:rPr>
          <w:rFonts w:ascii="Times New Roman" w:eastAsia="Times New Roman" w:hAnsi="Times New Roman"/>
          <w:bCs/>
          <w:iCs/>
          <w:sz w:val="20"/>
          <w:szCs w:val="20"/>
          <w:lang w:eastAsia="it-IT"/>
        </w:rPr>
        <w:t>PEC</w:t>
      </w:r>
      <w:r w:rsidRPr="00FB4959">
        <w:rPr>
          <w:rFonts w:ascii="Times New Roman" w:eastAsia="Times New Roman" w:hAnsi="Times New Roman"/>
          <w:sz w:val="20"/>
          <w:szCs w:val="20"/>
          <w:lang w:eastAsia="it-IT"/>
        </w:rPr>
        <w:t xml:space="preserve"> </w:t>
      </w:r>
      <w:hyperlink r:id="rId11" w:history="1">
        <w:r w:rsidRPr="00FB4959">
          <w:rPr>
            <w:rStyle w:val="Collegamentoipertestuale"/>
            <w:rFonts w:ascii="Times New Roman" w:eastAsia="Times New Roman" w:hAnsi="Times New Roman"/>
            <w:sz w:val="20"/>
            <w:szCs w:val="20"/>
            <w:lang w:eastAsia="it-IT"/>
          </w:rPr>
          <w:t>comune.buonabitacolo@pec.it</w:t>
        </w:r>
      </w:hyperlink>
    </w:p>
    <w:p w14:paraId="0EDC8BFD" w14:textId="77777777" w:rsidR="006962E7" w:rsidRPr="00BB0E5D" w:rsidRDefault="006962E7" w:rsidP="006962E7">
      <w:pPr>
        <w:spacing w:after="0" w:line="240" w:lineRule="auto"/>
        <w:ind w:left="6946"/>
        <w:rPr>
          <w:rFonts w:ascii="Times New Roman" w:eastAsia="Times New Roman" w:hAnsi="Times New Roman"/>
          <w:sz w:val="20"/>
          <w:szCs w:val="20"/>
          <w:lang w:eastAsia="it-IT"/>
        </w:rPr>
      </w:pPr>
    </w:p>
    <w:p w14:paraId="22A0E42F" w14:textId="2F4BFB69" w:rsidR="00BB0E5D" w:rsidRPr="00F73B00" w:rsidRDefault="00BB0E5D" w:rsidP="00BB0E5D">
      <w:pPr>
        <w:widowControl w:val="0"/>
        <w:autoSpaceDE w:val="0"/>
        <w:autoSpaceDN w:val="0"/>
        <w:spacing w:before="360" w:after="120" w:line="240" w:lineRule="auto"/>
        <w:jc w:val="both"/>
        <w:outlineLvl w:val="0"/>
        <w:rPr>
          <w:rFonts w:ascii="Times New Roman" w:eastAsia="Times New Roman" w:hAnsi="Times New Roman"/>
          <w:b/>
          <w:bCs/>
          <w:sz w:val="24"/>
          <w:szCs w:val="24"/>
        </w:rPr>
      </w:pPr>
      <w:bookmarkStart w:id="0" w:name="_Hlk170842326"/>
      <w:r w:rsidRPr="00F73B00">
        <w:rPr>
          <w:rFonts w:ascii="Times New Roman" w:eastAsia="Times New Roman" w:hAnsi="Times New Roman"/>
          <w:b/>
          <w:bCs/>
          <w:sz w:val="24"/>
          <w:szCs w:val="24"/>
        </w:rPr>
        <w:t>AVVISO PUBBLICO ESPLORATIVO DI SOLLECITAZIONE AI PRIVATI</w:t>
      </w:r>
      <w:r w:rsidR="005B4E6C">
        <w:rPr>
          <w:rFonts w:ascii="Times New Roman" w:eastAsia="Times New Roman" w:hAnsi="Times New Roman"/>
          <w:b/>
          <w:bCs/>
          <w:sz w:val="24"/>
          <w:szCs w:val="24"/>
        </w:rPr>
        <w:t>,</w:t>
      </w:r>
      <w:r w:rsidRPr="00F73B00">
        <w:rPr>
          <w:rFonts w:ascii="Times New Roman" w:eastAsia="Times New Roman" w:hAnsi="Times New Roman"/>
          <w:b/>
          <w:bCs/>
          <w:sz w:val="24"/>
          <w:szCs w:val="24"/>
        </w:rPr>
        <w:t xml:space="preserve"> AI SENSI DELL’ART. 193 COMMA 16 DEL D.LGS. 36/2023</w:t>
      </w:r>
      <w:r w:rsidR="005B4E6C">
        <w:rPr>
          <w:rFonts w:ascii="Times New Roman" w:eastAsia="Times New Roman" w:hAnsi="Times New Roman"/>
          <w:b/>
          <w:bCs/>
          <w:sz w:val="24"/>
          <w:szCs w:val="24"/>
        </w:rPr>
        <w:t>,</w:t>
      </w:r>
      <w:r w:rsidRPr="00F73B00">
        <w:rPr>
          <w:rFonts w:ascii="Times New Roman" w:eastAsia="Times New Roman" w:hAnsi="Times New Roman"/>
          <w:b/>
          <w:bCs/>
          <w:sz w:val="24"/>
          <w:szCs w:val="24"/>
        </w:rPr>
        <w:t> FINALIZZATO ALL’ACQUISIZIONE DI MANIFESTAZIONI DI INTERESSE PER L’EVENTUALE AFFIDAMENTO IN CONCESSIONE, MEDIANTE FINANZA DI PROGETTO, DELLA RIQUALIFICAZIONE E GESTIONE DEGLI IMPIANTI COMUNALI DI PUBBLICA ILLUMINAZIONE</w:t>
      </w:r>
      <w:bookmarkEnd w:id="0"/>
    </w:p>
    <w:p w14:paraId="6EA010E2" w14:textId="77777777" w:rsidR="00763737" w:rsidRPr="00BB0E5D" w:rsidRDefault="00763737" w:rsidP="00763737">
      <w:pPr>
        <w:spacing w:after="0" w:line="240" w:lineRule="auto"/>
        <w:jc w:val="center"/>
        <w:rPr>
          <w:rFonts w:ascii="Times New Roman" w:eastAsia="Times New Roman" w:hAnsi="Times New Roman"/>
          <w:b/>
          <w:bCs/>
          <w:sz w:val="20"/>
          <w:szCs w:val="20"/>
          <w:lang w:eastAsia="it-IT"/>
        </w:rPr>
      </w:pPr>
    </w:p>
    <w:p w14:paraId="0A7FA334" w14:textId="69D2A337" w:rsidR="00763737" w:rsidRPr="00BB0E5D" w:rsidRDefault="00763737" w:rsidP="00763737">
      <w:pPr>
        <w:spacing w:after="0" w:line="240" w:lineRule="auto"/>
        <w:jc w:val="center"/>
        <w:rPr>
          <w:rFonts w:ascii="Times New Roman" w:eastAsia="Times New Roman" w:hAnsi="Times New Roman"/>
          <w:b/>
          <w:bCs/>
          <w:iCs/>
          <w:sz w:val="20"/>
          <w:szCs w:val="20"/>
          <w:lang w:eastAsia="it-IT"/>
        </w:rPr>
      </w:pPr>
      <w:r w:rsidRPr="00BB0E5D">
        <w:rPr>
          <w:rFonts w:ascii="Times New Roman" w:eastAsia="Times New Roman" w:hAnsi="Times New Roman"/>
          <w:b/>
          <w:bCs/>
          <w:sz w:val="20"/>
          <w:szCs w:val="20"/>
          <w:lang w:eastAsia="it-IT"/>
        </w:rPr>
        <w:t>D</w:t>
      </w:r>
      <w:r w:rsidRPr="00BB0E5D">
        <w:rPr>
          <w:rFonts w:ascii="Times New Roman" w:eastAsia="Times New Roman" w:hAnsi="Times New Roman"/>
          <w:b/>
          <w:bCs/>
          <w:iCs/>
          <w:sz w:val="20"/>
          <w:szCs w:val="20"/>
          <w:lang w:eastAsia="it-IT"/>
        </w:rPr>
        <w:t>ichiarazioni sostitutive di certificazione e dell’atto di notorietà</w:t>
      </w:r>
    </w:p>
    <w:p w14:paraId="5DA4BF1B" w14:textId="77777777" w:rsidR="00763737" w:rsidRPr="00BB0E5D" w:rsidRDefault="00763737" w:rsidP="00763737">
      <w:pPr>
        <w:spacing w:after="0" w:line="240" w:lineRule="auto"/>
        <w:jc w:val="center"/>
        <w:rPr>
          <w:rFonts w:ascii="Times New Roman" w:eastAsia="Times New Roman" w:hAnsi="Times New Roman"/>
          <w:b/>
          <w:bCs/>
          <w:iCs/>
          <w:sz w:val="20"/>
          <w:szCs w:val="20"/>
          <w:lang w:eastAsia="it-IT"/>
        </w:rPr>
      </w:pPr>
      <w:r w:rsidRPr="00BB0E5D">
        <w:rPr>
          <w:rFonts w:ascii="Times New Roman" w:eastAsia="Times New Roman" w:hAnsi="Times New Roman"/>
          <w:b/>
          <w:bCs/>
          <w:iCs/>
          <w:sz w:val="20"/>
          <w:szCs w:val="20"/>
          <w:lang w:eastAsia="it-IT"/>
        </w:rPr>
        <w:t>rese ai sensi degli artt. 46 e 47 del d.P.R. 28.12.2000, n. 445</w:t>
      </w:r>
    </w:p>
    <w:p w14:paraId="7AC7D71B" w14:textId="77777777" w:rsidR="00763737" w:rsidRPr="00BB0E5D" w:rsidRDefault="00763737">
      <w:pPr>
        <w:rPr>
          <w:rFonts w:ascii="Times New Roman" w:hAnsi="Times New Roman"/>
        </w:rPr>
      </w:pPr>
    </w:p>
    <w:p w14:paraId="72155616" w14:textId="0110CF8C" w:rsidR="00763737" w:rsidRPr="00BB0E5D" w:rsidRDefault="00763737" w:rsidP="00763737">
      <w:pPr>
        <w:pBdr>
          <w:top w:val="nil"/>
          <w:left w:val="nil"/>
          <w:bottom w:val="nil"/>
          <w:right w:val="nil"/>
          <w:between w:val="nil"/>
        </w:pBdr>
        <w:spacing w:line="360" w:lineRule="auto"/>
        <w:ind w:right="-13"/>
        <w:jc w:val="both"/>
        <w:rPr>
          <w:rFonts w:ascii="Times New Roman" w:hAnsi="Times New Roman"/>
          <w:bCs/>
          <w:sz w:val="20"/>
          <w:szCs w:val="20"/>
        </w:rPr>
      </w:pPr>
      <w:r w:rsidRPr="00BB0E5D">
        <w:rPr>
          <w:rFonts w:ascii="Times New Roman" w:hAnsi="Times New Roman"/>
          <w:color w:val="000000"/>
          <w:sz w:val="20"/>
          <w:szCs w:val="20"/>
        </w:rPr>
        <w:t>Il/la sottoscritto/a</w:t>
      </w:r>
      <w:r w:rsidRPr="00BB0E5D">
        <w:rPr>
          <w:rFonts w:ascii="Times New Roman" w:hAnsi="Times New Roman"/>
          <w:color w:val="000000"/>
          <w:sz w:val="20"/>
          <w:szCs w:val="20"/>
          <w:vertAlign w:val="superscript"/>
        </w:rPr>
        <w:t xml:space="preserve"> </w:t>
      </w:r>
      <w:r w:rsidRPr="00BB0E5D">
        <w:rPr>
          <w:rFonts w:ascii="Times New Roman" w:hAnsi="Times New Roman"/>
          <w:iCs/>
          <w:sz w:val="20"/>
          <w:szCs w:val="20"/>
        </w:rPr>
        <w:fldChar w:fldCharType="begin">
          <w:ffData>
            <w:name w:val="Testo1"/>
            <w:enabled/>
            <w:calcOnExit w:val="0"/>
            <w:textInput/>
          </w:ffData>
        </w:fldChar>
      </w:r>
      <w:r w:rsidRPr="00BB0E5D">
        <w:rPr>
          <w:rFonts w:ascii="Times New Roman" w:hAnsi="Times New Roman"/>
          <w:iCs/>
          <w:sz w:val="20"/>
          <w:szCs w:val="20"/>
        </w:rPr>
        <w:instrText xml:space="preserve"> FORMTEXT </w:instrText>
      </w:r>
      <w:r w:rsidRPr="00BB0E5D">
        <w:rPr>
          <w:rFonts w:ascii="Times New Roman" w:hAnsi="Times New Roman"/>
          <w:iCs/>
          <w:sz w:val="20"/>
          <w:szCs w:val="20"/>
        </w:rPr>
      </w:r>
      <w:r w:rsidRPr="00BB0E5D">
        <w:rPr>
          <w:rFonts w:ascii="Times New Roman" w:hAnsi="Times New Roman"/>
          <w:iCs/>
          <w:sz w:val="20"/>
          <w:szCs w:val="20"/>
        </w:rPr>
        <w:fldChar w:fldCharType="separate"/>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sz w:val="20"/>
          <w:szCs w:val="20"/>
        </w:rPr>
        <w:fldChar w:fldCharType="end"/>
      </w:r>
      <w:r w:rsidRPr="00BB0E5D">
        <w:rPr>
          <w:rFonts w:ascii="Times New Roman" w:hAnsi="Times New Roman"/>
          <w:color w:val="000000"/>
          <w:sz w:val="20"/>
          <w:szCs w:val="20"/>
        </w:rPr>
        <w:t xml:space="preserve">, nato/a a </w:t>
      </w:r>
      <w:r w:rsidRPr="00BB0E5D">
        <w:rPr>
          <w:rFonts w:ascii="Times New Roman" w:hAnsi="Times New Roman"/>
          <w:iCs/>
          <w:sz w:val="20"/>
          <w:szCs w:val="20"/>
        </w:rPr>
        <w:fldChar w:fldCharType="begin">
          <w:ffData>
            <w:name w:val="Testo1"/>
            <w:enabled/>
            <w:calcOnExit w:val="0"/>
            <w:textInput/>
          </w:ffData>
        </w:fldChar>
      </w:r>
      <w:r w:rsidRPr="00BB0E5D">
        <w:rPr>
          <w:rFonts w:ascii="Times New Roman" w:hAnsi="Times New Roman"/>
          <w:iCs/>
          <w:sz w:val="20"/>
          <w:szCs w:val="20"/>
        </w:rPr>
        <w:instrText xml:space="preserve"> FORMTEXT </w:instrText>
      </w:r>
      <w:r w:rsidRPr="00BB0E5D">
        <w:rPr>
          <w:rFonts w:ascii="Times New Roman" w:hAnsi="Times New Roman"/>
          <w:iCs/>
          <w:sz w:val="20"/>
          <w:szCs w:val="20"/>
        </w:rPr>
      </w:r>
      <w:r w:rsidRPr="00BB0E5D">
        <w:rPr>
          <w:rFonts w:ascii="Times New Roman" w:hAnsi="Times New Roman"/>
          <w:iCs/>
          <w:sz w:val="20"/>
          <w:szCs w:val="20"/>
        </w:rPr>
        <w:fldChar w:fldCharType="separate"/>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sz w:val="20"/>
          <w:szCs w:val="20"/>
        </w:rPr>
        <w:fldChar w:fldCharType="end"/>
      </w:r>
      <w:r w:rsidRPr="00BB0E5D">
        <w:rPr>
          <w:rFonts w:ascii="Times New Roman" w:hAnsi="Times New Roman"/>
          <w:color w:val="000000"/>
          <w:sz w:val="20"/>
          <w:szCs w:val="20"/>
        </w:rPr>
        <w:t xml:space="preserve"> il </w:t>
      </w:r>
      <w:r w:rsidRPr="00BB0E5D">
        <w:rPr>
          <w:rFonts w:ascii="Times New Roman" w:hAnsi="Times New Roman"/>
          <w:iCs/>
          <w:sz w:val="20"/>
          <w:szCs w:val="20"/>
        </w:rPr>
        <w:fldChar w:fldCharType="begin">
          <w:ffData>
            <w:name w:val="Testo1"/>
            <w:enabled/>
            <w:calcOnExit w:val="0"/>
            <w:textInput/>
          </w:ffData>
        </w:fldChar>
      </w:r>
      <w:r w:rsidRPr="00BB0E5D">
        <w:rPr>
          <w:rFonts w:ascii="Times New Roman" w:hAnsi="Times New Roman"/>
          <w:iCs/>
          <w:sz w:val="20"/>
          <w:szCs w:val="20"/>
        </w:rPr>
        <w:instrText xml:space="preserve"> FORMTEXT </w:instrText>
      </w:r>
      <w:r w:rsidRPr="00BB0E5D">
        <w:rPr>
          <w:rFonts w:ascii="Times New Roman" w:hAnsi="Times New Roman"/>
          <w:iCs/>
          <w:sz w:val="20"/>
          <w:szCs w:val="20"/>
        </w:rPr>
      </w:r>
      <w:r w:rsidRPr="00BB0E5D">
        <w:rPr>
          <w:rFonts w:ascii="Times New Roman" w:hAnsi="Times New Roman"/>
          <w:iCs/>
          <w:sz w:val="20"/>
          <w:szCs w:val="20"/>
        </w:rPr>
        <w:fldChar w:fldCharType="separate"/>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sz w:val="20"/>
          <w:szCs w:val="20"/>
        </w:rPr>
        <w:fldChar w:fldCharType="end"/>
      </w:r>
      <w:r w:rsidRPr="00BB0E5D">
        <w:rPr>
          <w:rFonts w:ascii="Times New Roman" w:hAnsi="Times New Roman"/>
          <w:iCs/>
          <w:sz w:val="20"/>
          <w:szCs w:val="20"/>
        </w:rPr>
        <w:t xml:space="preserve"> </w:t>
      </w:r>
      <w:r w:rsidRPr="00BB0E5D">
        <w:rPr>
          <w:rFonts w:ascii="Times New Roman" w:hAnsi="Times New Roman"/>
          <w:color w:val="000000"/>
          <w:sz w:val="20"/>
          <w:szCs w:val="20"/>
        </w:rPr>
        <w:t>C.F.</w:t>
      </w:r>
      <w:r w:rsidRPr="00BB0E5D">
        <w:rPr>
          <w:rFonts w:ascii="Times New Roman" w:hAnsi="Times New Roman"/>
          <w:iCs/>
          <w:sz w:val="20"/>
          <w:szCs w:val="20"/>
        </w:rPr>
        <w:t xml:space="preserve"> </w:t>
      </w:r>
      <w:r w:rsidRPr="00BB0E5D">
        <w:rPr>
          <w:rFonts w:ascii="Times New Roman" w:hAnsi="Times New Roman"/>
          <w:iCs/>
          <w:sz w:val="20"/>
          <w:szCs w:val="20"/>
        </w:rPr>
        <w:fldChar w:fldCharType="begin">
          <w:ffData>
            <w:name w:val="Testo1"/>
            <w:enabled/>
            <w:calcOnExit w:val="0"/>
            <w:textInput/>
          </w:ffData>
        </w:fldChar>
      </w:r>
      <w:r w:rsidRPr="00BB0E5D">
        <w:rPr>
          <w:rFonts w:ascii="Times New Roman" w:hAnsi="Times New Roman"/>
          <w:iCs/>
          <w:sz w:val="20"/>
          <w:szCs w:val="20"/>
        </w:rPr>
        <w:instrText xml:space="preserve"> FORMTEXT </w:instrText>
      </w:r>
      <w:r w:rsidRPr="00BB0E5D">
        <w:rPr>
          <w:rFonts w:ascii="Times New Roman" w:hAnsi="Times New Roman"/>
          <w:iCs/>
          <w:sz w:val="20"/>
          <w:szCs w:val="20"/>
        </w:rPr>
      </w:r>
      <w:r w:rsidRPr="00BB0E5D">
        <w:rPr>
          <w:rFonts w:ascii="Times New Roman" w:hAnsi="Times New Roman"/>
          <w:iCs/>
          <w:sz w:val="20"/>
          <w:szCs w:val="20"/>
        </w:rPr>
        <w:fldChar w:fldCharType="separate"/>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noProof/>
          <w:sz w:val="20"/>
          <w:szCs w:val="20"/>
        </w:rPr>
        <w:t> </w:t>
      </w:r>
      <w:r w:rsidRPr="00BB0E5D">
        <w:rPr>
          <w:rFonts w:ascii="Times New Roman" w:hAnsi="Times New Roman"/>
          <w:iCs/>
          <w:sz w:val="20"/>
          <w:szCs w:val="20"/>
        </w:rPr>
        <w:fldChar w:fldCharType="end"/>
      </w:r>
      <w:r w:rsidRPr="00BB0E5D">
        <w:rPr>
          <w:rFonts w:ascii="Times New Roman" w:hAnsi="Times New Roman"/>
          <w:color w:val="000000"/>
          <w:sz w:val="20"/>
          <w:szCs w:val="20"/>
        </w:rPr>
        <w:t xml:space="preserve">, in qualità di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bCs/>
          <w:sz w:val="20"/>
          <w:szCs w:val="20"/>
        </w:rPr>
        <w:t xml:space="preserve">, </w:t>
      </w:r>
      <w:r w:rsidRPr="00BB0E5D">
        <w:rPr>
          <w:rFonts w:ascii="Times New Roman" w:hAnsi="Times New Roman"/>
          <w:sz w:val="20"/>
          <w:szCs w:val="20"/>
        </w:rPr>
        <w:t xml:space="preserve">dell’operatore economico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bCs/>
          <w:sz w:val="20"/>
          <w:szCs w:val="20"/>
        </w:rPr>
        <w:t xml:space="preserve"> </w:t>
      </w:r>
      <w:r w:rsidRPr="00BB0E5D">
        <w:rPr>
          <w:rFonts w:ascii="Times New Roman" w:hAnsi="Times New Roman"/>
          <w:sz w:val="20"/>
          <w:szCs w:val="20"/>
        </w:rPr>
        <w:t xml:space="preserve">C.F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bCs/>
          <w:sz w:val="20"/>
          <w:szCs w:val="20"/>
        </w:rPr>
        <w:t xml:space="preserve"> </w:t>
      </w:r>
      <w:r w:rsidRPr="00BB0E5D">
        <w:rPr>
          <w:rFonts w:ascii="Times New Roman" w:hAnsi="Times New Roman"/>
          <w:sz w:val="20"/>
          <w:szCs w:val="20"/>
        </w:rPr>
        <w:t xml:space="preserve">Partita IVA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sz w:val="20"/>
          <w:szCs w:val="20"/>
        </w:rPr>
        <w:t xml:space="preserve">, con sede legale in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i/>
          <w:sz w:val="20"/>
          <w:szCs w:val="20"/>
        </w:rPr>
        <w:t xml:space="preserve">, </w:t>
      </w:r>
      <w:r w:rsidRPr="00BB0E5D">
        <w:rPr>
          <w:rFonts w:ascii="Times New Roman" w:hAnsi="Times New Roman"/>
          <w:sz w:val="20"/>
          <w:szCs w:val="20"/>
        </w:rPr>
        <w:t xml:space="preserve">Via/P.zza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bCs/>
          <w:sz w:val="20"/>
          <w:szCs w:val="20"/>
        </w:rPr>
        <w:t xml:space="preserve"> </w:t>
      </w:r>
      <w:r w:rsidRPr="00BB0E5D">
        <w:rPr>
          <w:rFonts w:ascii="Times New Roman" w:hAnsi="Times New Roman"/>
          <w:sz w:val="20"/>
          <w:szCs w:val="20"/>
        </w:rPr>
        <w:t xml:space="preserve">n.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sz w:val="20"/>
          <w:szCs w:val="20"/>
        </w:rPr>
        <w:t xml:space="preserve">, CAP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i/>
          <w:sz w:val="20"/>
          <w:szCs w:val="20"/>
        </w:rPr>
        <w:t>,</w:t>
      </w:r>
      <w:r w:rsidRPr="00BB0E5D">
        <w:rPr>
          <w:rFonts w:ascii="Times New Roman" w:hAnsi="Times New Roman"/>
          <w:sz w:val="20"/>
          <w:szCs w:val="20"/>
        </w:rPr>
        <w:t xml:space="preserve"> tel.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bCs/>
          <w:sz w:val="20"/>
          <w:szCs w:val="20"/>
        </w:rPr>
        <w:t>,</w:t>
      </w:r>
      <w:r w:rsidRPr="00BB0E5D">
        <w:rPr>
          <w:rFonts w:ascii="Times New Roman" w:hAnsi="Times New Roman"/>
          <w:sz w:val="20"/>
          <w:szCs w:val="20"/>
        </w:rPr>
        <w:t xml:space="preserve"> mail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r w:rsidRPr="00BB0E5D">
        <w:rPr>
          <w:rFonts w:ascii="Times New Roman" w:hAnsi="Times New Roman"/>
          <w:bCs/>
          <w:sz w:val="20"/>
          <w:szCs w:val="20"/>
        </w:rPr>
        <w:t xml:space="preserve">, </w:t>
      </w:r>
      <w:r w:rsidRPr="00BB0E5D">
        <w:rPr>
          <w:rFonts w:ascii="Times New Roman" w:hAnsi="Times New Roman"/>
          <w:sz w:val="20"/>
          <w:szCs w:val="20"/>
        </w:rPr>
        <w:t xml:space="preserve">PEC </w:t>
      </w:r>
      <w:r w:rsidRPr="00BB0E5D">
        <w:rPr>
          <w:rFonts w:ascii="Times New Roman" w:hAnsi="Times New Roman"/>
          <w:bCs/>
          <w:sz w:val="20"/>
          <w:szCs w:val="20"/>
        </w:rPr>
        <w:fldChar w:fldCharType="begin">
          <w:ffData>
            <w:name w:val=""/>
            <w:enabled/>
            <w:calcOnExit w:val="0"/>
            <w:textInput/>
          </w:ffData>
        </w:fldChar>
      </w:r>
      <w:r w:rsidRPr="00BB0E5D">
        <w:rPr>
          <w:rFonts w:ascii="Times New Roman" w:hAnsi="Times New Roman"/>
          <w:bCs/>
          <w:sz w:val="20"/>
          <w:szCs w:val="20"/>
        </w:rPr>
        <w:instrText xml:space="preserve"> FORMTEXT </w:instrText>
      </w:r>
      <w:r w:rsidRPr="00BB0E5D">
        <w:rPr>
          <w:rFonts w:ascii="Times New Roman" w:hAnsi="Times New Roman"/>
          <w:bCs/>
          <w:sz w:val="20"/>
          <w:szCs w:val="20"/>
        </w:rPr>
      </w:r>
      <w:r w:rsidRPr="00BB0E5D">
        <w:rPr>
          <w:rFonts w:ascii="Times New Roman" w:hAnsi="Times New Roman"/>
          <w:bCs/>
          <w:sz w:val="20"/>
          <w:szCs w:val="20"/>
        </w:rPr>
        <w:fldChar w:fldCharType="separate"/>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t> </w:t>
      </w:r>
      <w:r w:rsidRPr="00BB0E5D">
        <w:rPr>
          <w:rFonts w:ascii="Times New Roman" w:hAnsi="Times New Roman"/>
          <w:bCs/>
          <w:sz w:val="20"/>
          <w:szCs w:val="20"/>
        </w:rPr>
        <w:fldChar w:fldCharType="end"/>
      </w:r>
    </w:p>
    <w:p w14:paraId="7D7B7AA2" w14:textId="33BAF5A4" w:rsidR="00763737" w:rsidRPr="00BB0E5D" w:rsidRDefault="00763737" w:rsidP="00763737">
      <w:pPr>
        <w:spacing w:before="120" w:after="0" w:line="360" w:lineRule="auto"/>
        <w:jc w:val="both"/>
        <w:rPr>
          <w:rFonts w:ascii="Times New Roman" w:eastAsia="Times New Roman" w:hAnsi="Times New Roman"/>
          <w:sz w:val="20"/>
          <w:szCs w:val="20"/>
          <w:lang w:eastAsia="it-IT"/>
        </w:rPr>
      </w:pPr>
      <w:r w:rsidRPr="00BB0E5D">
        <w:rPr>
          <w:rFonts w:ascii="Times New Roman" w:eastAsia="Times New Roman" w:hAnsi="Times New Roman"/>
          <w:sz w:val="20"/>
          <w:szCs w:val="20"/>
          <w:lang w:eastAsia="it-IT"/>
        </w:rPr>
        <w:t>ai sensi degli articoli 46 e 47 del d.P.R. 28.12.2000, n. 445, consapevole delle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lo/la scrivente decadrà dai benefici per i quali la stessa è rilasciata</w:t>
      </w:r>
    </w:p>
    <w:p w14:paraId="051C8846" w14:textId="77777777" w:rsidR="00763737" w:rsidRPr="00BB0E5D" w:rsidRDefault="00763737" w:rsidP="00A65F7D">
      <w:pPr>
        <w:spacing w:before="240" w:after="240" w:line="360" w:lineRule="auto"/>
        <w:jc w:val="center"/>
        <w:rPr>
          <w:rFonts w:ascii="Times New Roman" w:eastAsia="Times New Roman" w:hAnsi="Times New Roman"/>
          <w:b/>
          <w:sz w:val="20"/>
          <w:szCs w:val="20"/>
          <w:lang w:eastAsia="it-IT"/>
        </w:rPr>
      </w:pPr>
      <w:r w:rsidRPr="00BB0E5D">
        <w:rPr>
          <w:rFonts w:ascii="Times New Roman" w:eastAsia="Times New Roman" w:hAnsi="Times New Roman"/>
          <w:b/>
          <w:sz w:val="20"/>
          <w:szCs w:val="20"/>
          <w:lang w:eastAsia="it-IT"/>
        </w:rPr>
        <w:t>DICHIARA</w:t>
      </w:r>
    </w:p>
    <w:p w14:paraId="168BC314" w14:textId="256FDAC7" w:rsidR="00880AE6" w:rsidRPr="00BB0E5D" w:rsidRDefault="00B05ADD" w:rsidP="00B05ADD">
      <w:pPr>
        <w:spacing w:after="0"/>
        <w:jc w:val="both"/>
        <w:rPr>
          <w:rFonts w:ascii="Times New Roman" w:eastAsia="Arial" w:hAnsi="Times New Roman"/>
          <w:sz w:val="20"/>
          <w:szCs w:val="20"/>
        </w:rPr>
      </w:pPr>
      <w:r w:rsidRPr="00BB0E5D">
        <w:rPr>
          <w:rFonts w:ascii="Times New Roman" w:eastAsia="Arial" w:hAnsi="Times New Roman"/>
          <w:sz w:val="20"/>
          <w:szCs w:val="20"/>
        </w:rPr>
        <w:t>che i dati identificativi</w:t>
      </w:r>
      <w:r w:rsidRPr="00BB0E5D">
        <w:rPr>
          <w:rFonts w:ascii="Times New Roman" w:eastAsia="Arial" w:hAnsi="Times New Roman"/>
          <w:b/>
          <w:bCs/>
          <w:sz w:val="20"/>
          <w:szCs w:val="20"/>
        </w:rPr>
        <w:t xml:space="preserve"> </w:t>
      </w:r>
      <w:r w:rsidR="00763737" w:rsidRPr="00BB0E5D">
        <w:rPr>
          <w:rFonts w:ascii="Times New Roman" w:eastAsia="Arial" w:hAnsi="Times New Roman"/>
          <w:sz w:val="20"/>
          <w:szCs w:val="20"/>
        </w:rPr>
        <w:t>di tutti i soggetti di cui all’art. 94, comma 3, del D.Lgs. 36/2023 s.m.i.</w:t>
      </w:r>
      <w:r w:rsidRPr="00BB0E5D">
        <w:rPr>
          <w:rFonts w:ascii="Times New Roman" w:eastAsia="Arial" w:hAnsi="Times New Roman"/>
          <w:sz w:val="20"/>
          <w:szCs w:val="20"/>
        </w:rPr>
        <w:t xml:space="preserve"> sono</w:t>
      </w:r>
      <w:r w:rsidR="00880AE6" w:rsidRPr="00BB0E5D">
        <w:rPr>
          <w:rFonts w:ascii="Times New Roman" w:eastAsia="Arial" w:hAnsi="Times New Roman"/>
          <w:sz w:val="20"/>
          <w:szCs w:val="20"/>
        </w:rPr>
        <w:t>:</w:t>
      </w:r>
      <w:r w:rsidRPr="00BB0E5D">
        <w:rPr>
          <w:rFonts w:ascii="Times New Roman" w:eastAsia="Arial" w:hAnsi="Times New Roman"/>
          <w:sz w:val="20"/>
          <w:szCs w:val="20"/>
        </w:rPr>
        <w:t xml:space="preserve"> </w:t>
      </w:r>
    </w:p>
    <w:p w14:paraId="26ADF0A9" w14:textId="049020C1" w:rsidR="00880AE6" w:rsidRPr="00BB0E5D" w:rsidRDefault="000C7B36" w:rsidP="00B05ADD">
      <w:pPr>
        <w:spacing w:after="0"/>
        <w:jc w:val="both"/>
        <w:rPr>
          <w:rFonts w:ascii="Times New Roman" w:eastAsia="Arial" w:hAnsi="Times New Roman"/>
          <w:sz w:val="20"/>
          <w:szCs w:val="20"/>
        </w:rPr>
      </w:pPr>
      <w:sdt>
        <w:sdtPr>
          <w:rPr>
            <w:rFonts w:ascii="Times New Roman" w:hAnsi="Times New Roman"/>
            <w:color w:val="000000"/>
            <w:sz w:val="20"/>
            <w:szCs w:val="20"/>
          </w:rPr>
          <w:id w:val="2144916727"/>
          <w14:checkbox>
            <w14:checked w14:val="0"/>
            <w14:checkedState w14:val="2612" w14:font="MS Gothic"/>
            <w14:uncheckedState w14:val="2610" w14:font="MS Gothic"/>
          </w14:checkbox>
        </w:sdtPr>
        <w:sdtEndPr/>
        <w:sdtContent>
          <w:r w:rsidR="00A86B58" w:rsidRPr="00BB0E5D">
            <w:rPr>
              <w:rFonts w:ascii="Segoe UI Symbol" w:eastAsia="MS Gothic" w:hAnsi="Segoe UI Symbol" w:cs="Segoe UI Symbol"/>
              <w:color w:val="000000"/>
              <w:sz w:val="20"/>
              <w:szCs w:val="20"/>
            </w:rPr>
            <w:t>☐</w:t>
          </w:r>
        </w:sdtContent>
      </w:sdt>
      <w:r w:rsidR="00A86B58" w:rsidRPr="00BB0E5D">
        <w:rPr>
          <w:rFonts w:ascii="Times New Roman" w:hAnsi="Times New Roman"/>
          <w:color w:val="000000"/>
          <w:sz w:val="20"/>
          <w:szCs w:val="20"/>
        </w:rPr>
        <w:t xml:space="preserve"> </w:t>
      </w:r>
      <w:r w:rsidR="00A86B58" w:rsidRPr="00BB0E5D">
        <w:rPr>
          <w:rFonts w:ascii="Times New Roman" w:hAnsi="Times New Roman"/>
          <w:color w:val="000000"/>
          <w:sz w:val="20"/>
          <w:szCs w:val="20"/>
        </w:rPr>
        <w:tab/>
      </w:r>
      <w:r w:rsidR="00880AE6" w:rsidRPr="00BB0E5D">
        <w:rPr>
          <w:rFonts w:ascii="Times New Roman" w:eastAsia="Arial" w:hAnsi="Times New Roman"/>
          <w:sz w:val="20"/>
          <w:szCs w:val="20"/>
        </w:rPr>
        <w:t>indicati nella visura camerale aggiornata alla data odierna;</w:t>
      </w:r>
    </w:p>
    <w:p w14:paraId="2C77F500" w14:textId="41AE0FE3" w:rsidR="00491BF9" w:rsidRPr="00BB0E5D" w:rsidRDefault="00491BF9" w:rsidP="00491BF9">
      <w:pPr>
        <w:spacing w:after="0"/>
        <w:jc w:val="center"/>
        <w:rPr>
          <w:rFonts w:ascii="Times New Roman" w:eastAsia="Arial" w:hAnsi="Times New Roman"/>
          <w:i/>
          <w:iCs/>
          <w:color w:val="0070C0"/>
          <w:sz w:val="20"/>
          <w:szCs w:val="20"/>
        </w:rPr>
      </w:pPr>
      <w:r w:rsidRPr="00BB0E5D">
        <w:rPr>
          <w:rFonts w:ascii="Times New Roman" w:eastAsia="Arial" w:hAnsi="Times New Roman"/>
          <w:i/>
          <w:iCs/>
          <w:color w:val="0070C0"/>
          <w:sz w:val="20"/>
          <w:szCs w:val="20"/>
        </w:rPr>
        <w:t>oppure</w:t>
      </w:r>
    </w:p>
    <w:p w14:paraId="37B8DA8A" w14:textId="246EF604" w:rsidR="00763737" w:rsidRPr="00BB0E5D" w:rsidRDefault="000C7B36" w:rsidP="00B05ADD">
      <w:pPr>
        <w:spacing w:after="0"/>
        <w:jc w:val="both"/>
        <w:rPr>
          <w:rFonts w:ascii="Times New Roman" w:eastAsia="Arial" w:hAnsi="Times New Roman"/>
          <w:sz w:val="20"/>
          <w:szCs w:val="20"/>
        </w:rPr>
      </w:pPr>
      <w:sdt>
        <w:sdtPr>
          <w:rPr>
            <w:rFonts w:ascii="Times New Roman" w:hAnsi="Times New Roman"/>
            <w:color w:val="000000"/>
            <w:sz w:val="20"/>
            <w:szCs w:val="20"/>
          </w:rPr>
          <w:id w:val="576333347"/>
          <w14:checkbox>
            <w14:checked w14:val="0"/>
            <w14:checkedState w14:val="2612" w14:font="MS Gothic"/>
            <w14:uncheckedState w14:val="2610" w14:font="MS Gothic"/>
          </w14:checkbox>
        </w:sdtPr>
        <w:sdtEndPr/>
        <w:sdtContent>
          <w:r w:rsidR="00A86B58" w:rsidRPr="00BB0E5D">
            <w:rPr>
              <w:rFonts w:ascii="Segoe UI Symbol" w:eastAsia="MS Gothic" w:hAnsi="Segoe UI Symbol" w:cs="Segoe UI Symbol"/>
              <w:color w:val="000000"/>
              <w:sz w:val="20"/>
              <w:szCs w:val="20"/>
            </w:rPr>
            <w:t>☐</w:t>
          </w:r>
        </w:sdtContent>
      </w:sdt>
      <w:r w:rsidR="00A86B58" w:rsidRPr="00BB0E5D">
        <w:rPr>
          <w:rFonts w:ascii="Times New Roman" w:hAnsi="Times New Roman"/>
          <w:color w:val="000000"/>
          <w:sz w:val="20"/>
          <w:szCs w:val="20"/>
        </w:rPr>
        <w:t xml:space="preserve"> </w:t>
      </w:r>
      <w:r w:rsidR="00A86B58" w:rsidRPr="00BB0E5D">
        <w:rPr>
          <w:rFonts w:ascii="Times New Roman" w:hAnsi="Times New Roman"/>
          <w:color w:val="000000"/>
          <w:sz w:val="20"/>
          <w:szCs w:val="20"/>
        </w:rPr>
        <w:tab/>
      </w:r>
      <w:r w:rsidR="00C96DAA" w:rsidRPr="00BB0E5D">
        <w:rPr>
          <w:rFonts w:ascii="Times New Roman" w:eastAsia="Arial" w:hAnsi="Times New Roman"/>
          <w:sz w:val="20"/>
          <w:szCs w:val="20"/>
        </w:rPr>
        <w:t xml:space="preserve">elencati </w:t>
      </w:r>
      <w:r w:rsidR="00C50966" w:rsidRPr="00BB0E5D">
        <w:rPr>
          <w:rFonts w:ascii="Times New Roman" w:eastAsia="Arial" w:hAnsi="Times New Roman"/>
          <w:sz w:val="20"/>
          <w:szCs w:val="20"/>
        </w:rPr>
        <w:t>nella seguente tabella</w:t>
      </w:r>
      <w:r w:rsidR="00166464" w:rsidRPr="00BB0E5D">
        <w:rPr>
          <w:rFonts w:ascii="Times New Roman" w:eastAsia="Arial" w:hAnsi="Times New Roman"/>
          <w:sz w:val="20"/>
          <w:szCs w:val="20"/>
        </w:rPr>
        <w:t xml:space="preserve"> e/o in apposito allegato</w:t>
      </w:r>
      <w:r w:rsidR="00B05ADD" w:rsidRPr="00BB0E5D">
        <w:rPr>
          <w:rFonts w:ascii="Times New Roman" w:eastAsia="Arial" w:hAnsi="Times New Roman"/>
          <w:sz w:val="20"/>
          <w:szCs w:val="20"/>
        </w:rPr>
        <w:t>:</w:t>
      </w:r>
      <w:r w:rsidR="00D062E6" w:rsidRPr="00BB0E5D">
        <w:rPr>
          <w:rStyle w:val="Rimandonotaapidipagina"/>
          <w:rFonts w:ascii="Times New Roman" w:eastAsia="Arial" w:hAnsi="Times New Roman"/>
          <w:sz w:val="20"/>
          <w:szCs w:val="20"/>
        </w:rPr>
        <w:t xml:space="preserve"> </w:t>
      </w:r>
      <w:r w:rsidR="00D062E6" w:rsidRPr="00BB0E5D">
        <w:rPr>
          <w:rStyle w:val="Rimandonotaapidipagina"/>
          <w:rFonts w:ascii="Times New Roman" w:eastAsia="Arial" w:hAnsi="Times New Roman"/>
          <w:color w:val="0070C0"/>
          <w:sz w:val="20"/>
          <w:szCs w:val="20"/>
        </w:rPr>
        <w:footnoteReference w:id="1"/>
      </w:r>
    </w:p>
    <w:tbl>
      <w:tblPr>
        <w:tblW w:w="9355" w:type="dxa"/>
        <w:tblInd w:w="279" w:type="dxa"/>
        <w:tblLayout w:type="fixed"/>
        <w:tblCellMar>
          <w:left w:w="10" w:type="dxa"/>
          <w:right w:w="10" w:type="dxa"/>
        </w:tblCellMar>
        <w:tblLook w:val="04A0" w:firstRow="1" w:lastRow="0" w:firstColumn="1" w:lastColumn="0" w:noHBand="0" w:noVBand="1"/>
      </w:tblPr>
      <w:tblGrid>
        <w:gridCol w:w="1252"/>
        <w:gridCol w:w="1252"/>
        <w:gridCol w:w="1252"/>
        <w:gridCol w:w="2197"/>
        <w:gridCol w:w="1276"/>
        <w:gridCol w:w="2126"/>
      </w:tblGrid>
      <w:tr w:rsidR="00733A24" w:rsidRPr="00BB0E5D" w14:paraId="277E2319" w14:textId="77777777" w:rsidTr="006E0147">
        <w:trPr>
          <w:cantSplit/>
          <w:trHeight w:val="723"/>
        </w:trPr>
        <w:tc>
          <w:tcPr>
            <w:tcW w:w="125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Mar>
              <w:top w:w="0" w:type="dxa"/>
              <w:left w:w="108" w:type="dxa"/>
              <w:bottom w:w="0" w:type="dxa"/>
              <w:right w:w="108" w:type="dxa"/>
            </w:tcMar>
            <w:vAlign w:val="center"/>
          </w:tcPr>
          <w:p w14:paraId="68C84F27" w14:textId="77777777" w:rsidR="00733A24" w:rsidRPr="00BB0E5D" w:rsidRDefault="00733A24" w:rsidP="00A809B4">
            <w:pPr>
              <w:spacing w:after="0" w:line="240" w:lineRule="auto"/>
              <w:jc w:val="center"/>
              <w:rPr>
                <w:rFonts w:ascii="Times New Roman" w:hAnsi="Times New Roman"/>
                <w:b/>
                <w:bCs/>
                <w:i/>
                <w:noProof/>
                <w:sz w:val="18"/>
                <w:szCs w:val="18"/>
              </w:rPr>
            </w:pPr>
            <w:r w:rsidRPr="00BB0E5D">
              <w:rPr>
                <w:rFonts w:ascii="Times New Roman" w:hAnsi="Times New Roman"/>
                <w:b/>
                <w:bCs/>
                <w:i/>
                <w:noProof/>
                <w:sz w:val="18"/>
                <w:szCs w:val="18"/>
              </w:rPr>
              <w:t>Nome e cognome</w:t>
            </w:r>
          </w:p>
        </w:tc>
        <w:tc>
          <w:tcPr>
            <w:tcW w:w="125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Mar>
              <w:top w:w="0" w:type="dxa"/>
              <w:left w:w="108" w:type="dxa"/>
              <w:bottom w:w="0" w:type="dxa"/>
              <w:right w:w="108" w:type="dxa"/>
            </w:tcMar>
            <w:vAlign w:val="center"/>
          </w:tcPr>
          <w:p w14:paraId="67918333" w14:textId="77777777" w:rsidR="00733A24" w:rsidRPr="00BB0E5D" w:rsidRDefault="00733A24" w:rsidP="00A809B4">
            <w:pPr>
              <w:spacing w:after="0" w:line="240" w:lineRule="auto"/>
              <w:jc w:val="center"/>
              <w:rPr>
                <w:rFonts w:ascii="Times New Roman" w:hAnsi="Times New Roman"/>
                <w:b/>
                <w:bCs/>
                <w:i/>
                <w:noProof/>
                <w:sz w:val="18"/>
                <w:szCs w:val="18"/>
              </w:rPr>
            </w:pPr>
            <w:r w:rsidRPr="00BB0E5D">
              <w:rPr>
                <w:rFonts w:ascii="Times New Roman" w:hAnsi="Times New Roman"/>
                <w:b/>
                <w:bCs/>
                <w:i/>
                <w:noProof/>
                <w:sz w:val="18"/>
                <w:szCs w:val="18"/>
              </w:rPr>
              <w:t>Luogo di nascita</w:t>
            </w:r>
          </w:p>
        </w:tc>
        <w:tc>
          <w:tcPr>
            <w:tcW w:w="125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Mar>
              <w:top w:w="0" w:type="dxa"/>
              <w:left w:w="108" w:type="dxa"/>
              <w:bottom w:w="0" w:type="dxa"/>
              <w:right w:w="108" w:type="dxa"/>
            </w:tcMar>
            <w:vAlign w:val="center"/>
          </w:tcPr>
          <w:p w14:paraId="54633B47" w14:textId="77777777" w:rsidR="00733A24" w:rsidRPr="00BB0E5D" w:rsidRDefault="00733A24" w:rsidP="00A809B4">
            <w:pPr>
              <w:spacing w:after="0" w:line="240" w:lineRule="auto"/>
              <w:jc w:val="center"/>
              <w:rPr>
                <w:rFonts w:ascii="Times New Roman" w:hAnsi="Times New Roman"/>
                <w:b/>
                <w:bCs/>
                <w:i/>
                <w:noProof/>
                <w:sz w:val="18"/>
                <w:szCs w:val="18"/>
              </w:rPr>
            </w:pPr>
            <w:r w:rsidRPr="00BB0E5D">
              <w:rPr>
                <w:rFonts w:ascii="Times New Roman" w:hAnsi="Times New Roman"/>
                <w:b/>
                <w:bCs/>
                <w:i/>
                <w:noProof/>
                <w:sz w:val="18"/>
                <w:szCs w:val="18"/>
              </w:rPr>
              <w:t>Data di nascita</w:t>
            </w:r>
          </w:p>
        </w:tc>
        <w:tc>
          <w:tcPr>
            <w:tcW w:w="2197"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Mar>
              <w:top w:w="0" w:type="dxa"/>
              <w:left w:w="108" w:type="dxa"/>
              <w:bottom w:w="0" w:type="dxa"/>
              <w:right w:w="108" w:type="dxa"/>
            </w:tcMar>
            <w:vAlign w:val="center"/>
          </w:tcPr>
          <w:p w14:paraId="7DE60761" w14:textId="77777777" w:rsidR="00733A24" w:rsidRPr="00BB0E5D" w:rsidRDefault="00733A24" w:rsidP="00A809B4">
            <w:pPr>
              <w:spacing w:after="0" w:line="240" w:lineRule="auto"/>
              <w:jc w:val="center"/>
              <w:rPr>
                <w:rFonts w:ascii="Times New Roman" w:hAnsi="Times New Roman"/>
                <w:b/>
                <w:bCs/>
                <w:i/>
                <w:noProof/>
                <w:sz w:val="18"/>
                <w:szCs w:val="18"/>
              </w:rPr>
            </w:pPr>
            <w:r w:rsidRPr="00BB0E5D">
              <w:rPr>
                <w:rFonts w:ascii="Times New Roman" w:hAnsi="Times New Roman"/>
                <w:b/>
                <w:bCs/>
                <w:i/>
                <w:noProof/>
                <w:sz w:val="18"/>
                <w:szCs w:val="18"/>
              </w:rPr>
              <w:t>Codice fiscale</w:t>
            </w:r>
          </w:p>
        </w:tc>
        <w:tc>
          <w:tcPr>
            <w:tcW w:w="127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Mar>
              <w:top w:w="0" w:type="dxa"/>
              <w:left w:w="108" w:type="dxa"/>
              <w:bottom w:w="0" w:type="dxa"/>
              <w:right w:w="108" w:type="dxa"/>
            </w:tcMar>
            <w:vAlign w:val="center"/>
          </w:tcPr>
          <w:p w14:paraId="7CB6065A" w14:textId="77777777" w:rsidR="00733A24" w:rsidRPr="00BB0E5D" w:rsidRDefault="00733A24" w:rsidP="00A809B4">
            <w:pPr>
              <w:spacing w:after="0" w:line="240" w:lineRule="auto"/>
              <w:jc w:val="center"/>
              <w:rPr>
                <w:rFonts w:ascii="Times New Roman" w:hAnsi="Times New Roman"/>
                <w:b/>
                <w:bCs/>
                <w:i/>
                <w:noProof/>
                <w:sz w:val="18"/>
                <w:szCs w:val="18"/>
              </w:rPr>
            </w:pPr>
            <w:r w:rsidRPr="00BB0E5D">
              <w:rPr>
                <w:rFonts w:ascii="Times New Roman" w:hAnsi="Times New Roman"/>
                <w:b/>
                <w:bCs/>
                <w:i/>
                <w:noProof/>
                <w:sz w:val="18"/>
                <w:szCs w:val="18"/>
              </w:rPr>
              <w:t>Comune di residenza</w:t>
            </w:r>
          </w:p>
        </w:tc>
        <w:tc>
          <w:tcPr>
            <w:tcW w:w="212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Mar>
              <w:top w:w="0" w:type="dxa"/>
              <w:left w:w="108" w:type="dxa"/>
              <w:bottom w:w="0" w:type="dxa"/>
              <w:right w:w="108" w:type="dxa"/>
            </w:tcMar>
            <w:vAlign w:val="center"/>
          </w:tcPr>
          <w:p w14:paraId="6E1E9D1C" w14:textId="77777777" w:rsidR="00733A24" w:rsidRPr="00BB0E5D" w:rsidRDefault="00733A24" w:rsidP="00A809B4">
            <w:pPr>
              <w:spacing w:after="0" w:line="240" w:lineRule="auto"/>
              <w:jc w:val="center"/>
              <w:rPr>
                <w:rFonts w:ascii="Times New Roman" w:hAnsi="Times New Roman"/>
                <w:b/>
                <w:bCs/>
                <w:i/>
                <w:noProof/>
                <w:sz w:val="18"/>
                <w:szCs w:val="18"/>
              </w:rPr>
            </w:pPr>
            <w:r w:rsidRPr="00BB0E5D">
              <w:rPr>
                <w:rFonts w:ascii="Times New Roman" w:hAnsi="Times New Roman"/>
                <w:b/>
                <w:bCs/>
                <w:i/>
                <w:noProof/>
                <w:sz w:val="18"/>
                <w:szCs w:val="18"/>
              </w:rPr>
              <w:t>Carica ricoperta</w:t>
            </w:r>
          </w:p>
        </w:tc>
      </w:tr>
      <w:tr w:rsidR="00C065D2" w:rsidRPr="00BB0E5D" w14:paraId="115E1913" w14:textId="77777777" w:rsidTr="006E0147">
        <w:trPr>
          <w:cantSplit/>
        </w:trPr>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B2F92" w14:textId="1A38B20C"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C7A9" w14:textId="56C2CDB5"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46D25" w14:textId="4C25C4C4"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BFA9D" w14:textId="2707BBB8"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082B" w14:textId="559DB5AA"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816C3" w14:textId="597D12C6"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r>
      <w:tr w:rsidR="00C065D2" w:rsidRPr="00BB0E5D" w14:paraId="725CEAEB" w14:textId="77777777" w:rsidTr="006E0147">
        <w:trPr>
          <w:cantSplit/>
        </w:trPr>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06F40" w14:textId="0E3C7495"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895B6" w14:textId="05A6839D"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42815" w14:textId="7293092F"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27F1D" w14:textId="21A60D2C"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33FB7" w14:textId="040B16BE"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05AEB" w14:textId="5A810E54"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r>
      <w:tr w:rsidR="00C065D2" w:rsidRPr="00BB0E5D" w14:paraId="05BB8A39" w14:textId="77777777" w:rsidTr="006E0147">
        <w:trPr>
          <w:cantSplit/>
        </w:trPr>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CA46" w14:textId="0FB017A1"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890F5" w14:textId="6AF921B3"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DE352" w14:textId="6B757D93"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66BE0" w14:textId="086D07B3"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534DC" w14:textId="2A36BE45"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B682" w14:textId="34705A4B" w:rsidR="00C065D2" w:rsidRPr="00BB0E5D" w:rsidRDefault="00C065D2" w:rsidP="00C065D2">
            <w:pPr>
              <w:spacing w:after="0" w:line="240" w:lineRule="auto"/>
              <w:jc w:val="both"/>
              <w:rPr>
                <w:rFonts w:ascii="Times New Roman" w:hAnsi="Times New Roman"/>
                <w:i/>
                <w:noProof/>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r>
      <w:tr w:rsidR="00FB4C1C" w:rsidRPr="00BB0E5D" w14:paraId="2CCCCC6D" w14:textId="77777777" w:rsidTr="006E0147">
        <w:trPr>
          <w:cantSplit/>
        </w:trPr>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F3F1D" w14:textId="15B2F3F4"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5372A" w14:textId="0D459EAD"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23B60" w14:textId="42E50DD1"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81AE" w14:textId="684FE2E4"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7C5B4" w14:textId="5BC0281B"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86DE5" w14:textId="75CF877F"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r>
      <w:tr w:rsidR="00FB4C1C" w:rsidRPr="00BB0E5D" w14:paraId="66FBC209" w14:textId="77777777" w:rsidTr="006E0147">
        <w:trPr>
          <w:cantSplit/>
        </w:trPr>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4E99E" w14:textId="358DFE5C"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3122A" w14:textId="2363E691"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9ED7" w14:textId="4A9105AB"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5FD1" w14:textId="3893456B"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BA3B" w14:textId="04DADA9D"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33317" w14:textId="5B016A1D" w:rsidR="00FB4C1C" w:rsidRPr="00BB0E5D" w:rsidRDefault="00FB4C1C" w:rsidP="00FB4C1C">
            <w:pPr>
              <w:spacing w:after="0" w:line="240" w:lineRule="auto"/>
              <w:jc w:val="both"/>
              <w:rPr>
                <w:rFonts w:ascii="Times New Roman" w:eastAsia="Arial" w:hAnsi="Times New Roman"/>
                <w:b/>
                <w:bCs/>
                <w:sz w:val="20"/>
                <w:szCs w:val="20"/>
                <w:lang w:val="en-US"/>
              </w:rPr>
            </w:pPr>
            <w:r w:rsidRPr="00BB0E5D">
              <w:rPr>
                <w:rFonts w:ascii="Times New Roman" w:eastAsia="Arial" w:hAnsi="Times New Roman"/>
                <w:b/>
                <w:bCs/>
                <w:sz w:val="20"/>
                <w:szCs w:val="20"/>
                <w:lang w:val="en-US"/>
              </w:rPr>
              <w:fldChar w:fldCharType="begin">
                <w:ffData>
                  <w:name w:val="Testo6"/>
                  <w:enabled/>
                  <w:calcOnExit w:val="0"/>
                  <w:textInput/>
                </w:ffData>
              </w:fldChar>
            </w:r>
            <w:r w:rsidRPr="00BB0E5D">
              <w:rPr>
                <w:rFonts w:ascii="Times New Roman" w:eastAsia="Arial" w:hAnsi="Times New Roman"/>
                <w:b/>
                <w:bCs/>
                <w:sz w:val="20"/>
                <w:szCs w:val="20"/>
                <w:lang w:val="en-US"/>
              </w:rPr>
              <w:instrText xml:space="preserve"> FORMTEXT </w:instrText>
            </w:r>
            <w:r w:rsidRPr="00BB0E5D">
              <w:rPr>
                <w:rFonts w:ascii="Times New Roman" w:eastAsia="Arial" w:hAnsi="Times New Roman"/>
                <w:b/>
                <w:bCs/>
                <w:sz w:val="20"/>
                <w:szCs w:val="20"/>
                <w:lang w:val="en-US"/>
              </w:rPr>
            </w:r>
            <w:r w:rsidRPr="00BB0E5D">
              <w:rPr>
                <w:rFonts w:ascii="Times New Roman" w:eastAsia="Arial" w:hAnsi="Times New Roman"/>
                <w:b/>
                <w:bCs/>
                <w:sz w:val="20"/>
                <w:szCs w:val="20"/>
                <w:lang w:val="en-US"/>
              </w:rPr>
              <w:fldChar w:fldCharType="separate"/>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noProof/>
                <w:sz w:val="20"/>
                <w:szCs w:val="20"/>
                <w:lang w:val="en-US"/>
              </w:rPr>
              <w:t> </w:t>
            </w:r>
            <w:r w:rsidRPr="00BB0E5D">
              <w:rPr>
                <w:rFonts w:ascii="Times New Roman" w:eastAsia="Arial" w:hAnsi="Times New Roman"/>
                <w:b/>
                <w:bCs/>
                <w:sz w:val="20"/>
                <w:szCs w:val="20"/>
                <w:lang w:val="en-US"/>
              </w:rPr>
              <w:fldChar w:fldCharType="end"/>
            </w:r>
          </w:p>
        </w:tc>
      </w:tr>
    </w:tbl>
    <w:p w14:paraId="6024C3E1" w14:textId="77777777" w:rsidR="00763737" w:rsidRPr="00BB0E5D" w:rsidRDefault="00763737" w:rsidP="00763737">
      <w:pPr>
        <w:pBdr>
          <w:top w:val="nil"/>
          <w:left w:val="nil"/>
          <w:bottom w:val="nil"/>
          <w:right w:val="nil"/>
          <w:between w:val="nil"/>
        </w:pBdr>
        <w:spacing w:line="360" w:lineRule="auto"/>
        <w:ind w:right="-13"/>
        <w:jc w:val="both"/>
        <w:rPr>
          <w:rFonts w:ascii="Times New Roman" w:hAnsi="Times New Roman"/>
          <w:sz w:val="20"/>
          <w:szCs w:val="20"/>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956F5C" w:rsidRPr="00BB0E5D" w14:paraId="4DB319F9" w14:textId="77777777" w:rsidTr="00A809B4">
        <w:tc>
          <w:tcPr>
            <w:tcW w:w="9639" w:type="dxa"/>
            <w:shd w:val="clear" w:color="auto" w:fill="F3F3F3"/>
            <w:tcMar>
              <w:top w:w="100" w:type="dxa"/>
              <w:left w:w="100" w:type="dxa"/>
              <w:bottom w:w="100" w:type="dxa"/>
              <w:right w:w="100" w:type="dxa"/>
            </w:tcMar>
          </w:tcPr>
          <w:p w14:paraId="3C10D4CA" w14:textId="77777777" w:rsidR="00956F5C" w:rsidRPr="00BB0E5D" w:rsidRDefault="00956F5C" w:rsidP="00A809B4">
            <w:pPr>
              <w:widowControl w:val="0"/>
              <w:autoSpaceDE w:val="0"/>
              <w:autoSpaceDN w:val="0"/>
              <w:spacing w:after="0"/>
              <w:ind w:left="141"/>
              <w:jc w:val="center"/>
              <w:rPr>
                <w:rFonts w:ascii="Times New Roman" w:eastAsia="Arial" w:hAnsi="Times New Roman"/>
                <w:b/>
                <w:bCs/>
                <w:sz w:val="20"/>
                <w:szCs w:val="20"/>
                <w:u w:val="single"/>
              </w:rPr>
            </w:pPr>
            <w:r w:rsidRPr="00BB0E5D">
              <w:rPr>
                <w:rFonts w:ascii="Times New Roman" w:eastAsia="Arial" w:hAnsi="Times New Roman"/>
                <w:b/>
                <w:bCs/>
                <w:sz w:val="20"/>
                <w:szCs w:val="20"/>
                <w:u w:val="single"/>
              </w:rPr>
              <w:t>PARTE I</w:t>
            </w:r>
          </w:p>
          <w:p w14:paraId="6CC029E3" w14:textId="77777777" w:rsidR="00956F5C" w:rsidRPr="00BB0E5D" w:rsidRDefault="00956F5C" w:rsidP="00A809B4">
            <w:pPr>
              <w:widowControl w:val="0"/>
              <w:autoSpaceDE w:val="0"/>
              <w:autoSpaceDN w:val="0"/>
              <w:spacing w:after="0"/>
              <w:ind w:left="141"/>
              <w:jc w:val="center"/>
              <w:rPr>
                <w:rFonts w:ascii="Times New Roman" w:eastAsia="Arial" w:hAnsi="Times New Roman"/>
                <w:b/>
                <w:bCs/>
                <w:sz w:val="20"/>
                <w:szCs w:val="20"/>
              </w:rPr>
            </w:pPr>
            <w:r w:rsidRPr="00BB0E5D">
              <w:rPr>
                <w:rFonts w:ascii="Times New Roman" w:eastAsia="Arial" w:hAnsi="Times New Roman"/>
                <w:b/>
                <w:bCs/>
                <w:sz w:val="20"/>
                <w:szCs w:val="20"/>
              </w:rPr>
              <w:t xml:space="preserve">Requisiti di ordine generale e cause di esclusione automatica </w:t>
            </w:r>
          </w:p>
          <w:p w14:paraId="2313E7DF" w14:textId="77777777" w:rsidR="00956F5C" w:rsidRPr="00BB0E5D" w:rsidRDefault="00956F5C" w:rsidP="00A809B4">
            <w:pPr>
              <w:widowControl w:val="0"/>
              <w:autoSpaceDE w:val="0"/>
              <w:autoSpaceDN w:val="0"/>
              <w:spacing w:after="0"/>
              <w:ind w:left="141"/>
              <w:jc w:val="center"/>
              <w:rPr>
                <w:rFonts w:ascii="Times New Roman" w:eastAsia="Arial" w:hAnsi="Times New Roman"/>
                <w:sz w:val="20"/>
                <w:szCs w:val="20"/>
                <w:u w:val="single"/>
                <w:lang w:val="en-US"/>
              </w:rPr>
            </w:pPr>
            <w:r w:rsidRPr="00BB0E5D">
              <w:rPr>
                <w:rFonts w:ascii="Times New Roman" w:eastAsia="Arial" w:hAnsi="Times New Roman"/>
                <w:i/>
                <w:iCs/>
                <w:sz w:val="20"/>
                <w:szCs w:val="20"/>
                <w:lang w:val="en-US"/>
              </w:rPr>
              <w:t>(articolo 94 D.lgs. 36/2023)</w:t>
            </w:r>
          </w:p>
        </w:tc>
      </w:tr>
    </w:tbl>
    <w:p w14:paraId="70AC4DCC" w14:textId="77777777" w:rsidR="00956F5C" w:rsidRPr="00BB0E5D" w:rsidRDefault="00956F5C" w:rsidP="00956F5C">
      <w:pPr>
        <w:spacing w:after="0"/>
        <w:rPr>
          <w:rFonts w:ascii="Times New Roman" w:eastAsia="Arial" w:hAnsi="Times New Roman"/>
          <w:sz w:val="20"/>
          <w:szCs w:val="20"/>
          <w:lang w:eastAsia="it-IT"/>
        </w:rPr>
      </w:pPr>
    </w:p>
    <w:p w14:paraId="1D31730A" w14:textId="46B8889A" w:rsidR="00956F5C" w:rsidRPr="00BB0E5D" w:rsidRDefault="00956F5C" w:rsidP="00B05ADD">
      <w:pPr>
        <w:pStyle w:val="Paragrafoelenco"/>
        <w:widowControl w:val="0"/>
        <w:numPr>
          <w:ilvl w:val="0"/>
          <w:numId w:val="1"/>
        </w:numPr>
        <w:spacing w:after="0"/>
        <w:ind w:left="567" w:hanging="567"/>
        <w:jc w:val="both"/>
        <w:rPr>
          <w:rFonts w:ascii="Times New Roman" w:eastAsia="Arial" w:hAnsi="Times New Roman" w:cs="Times New Roman"/>
          <w:sz w:val="20"/>
          <w:szCs w:val="20"/>
          <w:lang w:eastAsia="it-IT"/>
        </w:rPr>
      </w:pPr>
      <w:r w:rsidRPr="00BB0E5D">
        <w:rPr>
          <w:rFonts w:ascii="Times New Roman" w:eastAsia="Arial" w:hAnsi="Times New Roman" w:cs="Times New Roman"/>
          <w:sz w:val="20"/>
          <w:szCs w:val="20"/>
          <w:lang w:eastAsia="it-IT"/>
        </w:rPr>
        <w:t>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D16F7B7" w14:textId="05DF26A5" w:rsidR="00956F5C" w:rsidRPr="00BB0E5D" w:rsidRDefault="00956F5C" w:rsidP="00B05ADD">
      <w:pPr>
        <w:pStyle w:val="Paragrafoelenco"/>
        <w:widowControl w:val="0"/>
        <w:numPr>
          <w:ilvl w:val="0"/>
          <w:numId w:val="1"/>
        </w:numPr>
        <w:spacing w:after="0"/>
        <w:ind w:left="567" w:hanging="567"/>
        <w:jc w:val="both"/>
        <w:rPr>
          <w:rFonts w:ascii="Times New Roman" w:eastAsia="Arial" w:hAnsi="Times New Roman" w:cs="Times New Roman"/>
          <w:sz w:val="20"/>
          <w:szCs w:val="20"/>
          <w:lang w:eastAsia="it-IT"/>
        </w:rPr>
      </w:pPr>
      <w:r w:rsidRPr="00BB0E5D">
        <w:rPr>
          <w:rFonts w:ascii="Times New Roman" w:eastAsia="Arial" w:hAnsi="Times New Roman" w:cs="Times New Roman"/>
          <w:sz w:val="20"/>
          <w:szCs w:val="20"/>
          <w:lang w:eastAsia="it-IT"/>
        </w:rPr>
        <w:t>che, con riferimento al sottoscritto dichiarante e ai soggetti indicati al comma 3 dell’art. 94 del D.lgs.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2" w:anchor="084">
        <w:r w:rsidRPr="00BB0E5D">
          <w:rPr>
            <w:rFonts w:ascii="Times New Roman" w:eastAsia="Arial" w:hAnsi="Times New Roman" w:cs="Times New Roman"/>
            <w:sz w:val="20"/>
            <w:szCs w:val="20"/>
            <w:lang w:eastAsia="it-IT"/>
          </w:rPr>
          <w:t>articolo 84, comma 4, del medesimo codice di cui al decreto legislativo n. 159 del 201</w:t>
        </w:r>
      </w:hyperlink>
      <w:r w:rsidRPr="00BB0E5D">
        <w:rPr>
          <w:rFonts w:ascii="Times New Roman" w:eastAsia="Arial" w:hAnsi="Times New Roman" w:cs="Times New Roman"/>
          <w:sz w:val="20"/>
          <w:szCs w:val="20"/>
          <w:lang w:eastAsia="it-IT"/>
        </w:rPr>
        <w:t>1 non opera se, entro la data dell’aggiudicazione, l’impresa sia stata ammessa al controllo giudiziario ai sensi dell’</w:t>
      </w:r>
      <w:hyperlink r:id="rId13" w:anchor="034-bis">
        <w:r w:rsidRPr="00BB0E5D">
          <w:rPr>
            <w:rFonts w:ascii="Times New Roman" w:eastAsia="Arial" w:hAnsi="Times New Roman" w:cs="Times New Roman"/>
            <w:sz w:val="20"/>
            <w:szCs w:val="20"/>
            <w:lang w:eastAsia="it-IT"/>
          </w:rPr>
          <w:t>articolo 34-bis del medesimo codice</w:t>
        </w:r>
      </w:hyperlink>
      <w:r w:rsidRPr="00BB0E5D">
        <w:rPr>
          <w:rFonts w:ascii="Times New Roman" w:eastAsia="Arial" w:hAnsi="Times New Roman" w:cs="Times New Roman"/>
          <w:sz w:val="20"/>
          <w:szCs w:val="20"/>
          <w:lang w:eastAsia="it-IT"/>
        </w:rPr>
        <w:t>;</w:t>
      </w:r>
    </w:p>
    <w:p w14:paraId="4529D9FB" w14:textId="3D652FAE" w:rsidR="00956F5C" w:rsidRPr="00BB0E5D" w:rsidRDefault="00956F5C" w:rsidP="00B05ADD">
      <w:pPr>
        <w:pStyle w:val="Paragrafoelenco"/>
        <w:widowControl w:val="0"/>
        <w:numPr>
          <w:ilvl w:val="0"/>
          <w:numId w:val="1"/>
        </w:numPr>
        <w:spacing w:after="0"/>
        <w:ind w:left="567" w:hanging="567"/>
        <w:jc w:val="both"/>
        <w:rPr>
          <w:rFonts w:ascii="Times New Roman" w:eastAsia="Arial" w:hAnsi="Times New Roman" w:cs="Times New Roman"/>
          <w:sz w:val="20"/>
          <w:szCs w:val="20"/>
          <w:lang w:eastAsia="it-IT"/>
        </w:rPr>
      </w:pPr>
      <w:r w:rsidRPr="00BB0E5D">
        <w:rPr>
          <w:rFonts w:ascii="Times New Roman" w:eastAsia="Arial" w:hAnsi="Times New Roman" w:cs="Times New Roman"/>
          <w:sz w:val="20"/>
          <w:szCs w:val="20"/>
          <w:lang w:eastAsia="it-IT"/>
        </w:rPr>
        <w:t>di non versare in alcuna delle cause di esclusione di cui al comma 5 dell’articolo 94 del D.lgs. 36/2023, laddove applicabili, cui si rinvia e che si intende qui per ripetuto e trascritto;</w:t>
      </w:r>
    </w:p>
    <w:p w14:paraId="719C5C5B" w14:textId="0C5CD6ED" w:rsidR="00956F5C" w:rsidRPr="00BB0E5D" w:rsidRDefault="00956F5C" w:rsidP="00B05ADD">
      <w:pPr>
        <w:pStyle w:val="Paragrafoelenco"/>
        <w:widowControl w:val="0"/>
        <w:numPr>
          <w:ilvl w:val="0"/>
          <w:numId w:val="1"/>
        </w:numPr>
        <w:spacing w:after="0"/>
        <w:ind w:left="567" w:hanging="567"/>
        <w:jc w:val="both"/>
        <w:rPr>
          <w:rFonts w:ascii="Times New Roman" w:eastAsia="Arial" w:hAnsi="Times New Roman" w:cs="Times New Roman"/>
          <w:sz w:val="20"/>
          <w:szCs w:val="20"/>
          <w:lang w:eastAsia="it-IT"/>
        </w:rPr>
      </w:pPr>
      <w:r w:rsidRPr="00BB0E5D">
        <w:rPr>
          <w:rFonts w:ascii="Times New Roman" w:eastAsia="Arial" w:hAnsi="Times New Roman" w:cs="Times New Roman"/>
          <w:sz w:val="20"/>
          <w:szCs w:val="20"/>
          <w:lang w:eastAsia="it-IT"/>
        </w:rPr>
        <w:t xml:space="preserve">che, ai sensi dell’articolo 94, comma 6, del D.lgs.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tenendo conto che la causa di esclusione non si applica quando l’operatore economico ha ottemperato ai propri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w:t>
      </w:r>
      <w:r w:rsidR="00B05ADD" w:rsidRPr="00BB0E5D">
        <w:rPr>
          <w:rFonts w:ascii="Times New Roman" w:eastAsia="Arial" w:hAnsi="Times New Roman" w:cs="Times New Roman"/>
          <w:sz w:val="20"/>
          <w:szCs w:val="20"/>
          <w:lang w:eastAsia="it-IT"/>
        </w:rPr>
        <w:t>della proposta</w:t>
      </w:r>
      <w:r w:rsidRPr="00BB0E5D">
        <w:rPr>
          <w:rFonts w:ascii="Times New Roman" w:eastAsia="Arial" w:hAnsi="Times New Roman" w:cs="Times New Roman"/>
          <w:sz w:val="20"/>
          <w:szCs w:val="20"/>
          <w:lang w:eastAsia="it-IT"/>
        </w:rPr>
        <w:t xml:space="preserve">. </w:t>
      </w:r>
    </w:p>
    <w:p w14:paraId="2C1CD7C0" w14:textId="77777777" w:rsidR="00956F5C" w:rsidRPr="00BB0E5D" w:rsidRDefault="00956F5C" w:rsidP="00956F5C">
      <w:pPr>
        <w:widowControl w:val="0"/>
        <w:spacing w:after="0"/>
        <w:jc w:val="both"/>
        <w:rPr>
          <w:rFonts w:ascii="Times New Roman" w:eastAsia="Arial" w:hAnsi="Times New Roman"/>
          <w:sz w:val="20"/>
          <w:szCs w:val="20"/>
          <w:lang w:eastAsia="it-IT"/>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956F5C" w:rsidRPr="00BB0E5D" w14:paraId="58A4F681" w14:textId="77777777" w:rsidTr="00A809B4">
        <w:tc>
          <w:tcPr>
            <w:tcW w:w="9497" w:type="dxa"/>
            <w:shd w:val="clear" w:color="auto" w:fill="F3F3F3"/>
            <w:tcMar>
              <w:top w:w="100" w:type="dxa"/>
              <w:left w:w="100" w:type="dxa"/>
              <w:bottom w:w="100" w:type="dxa"/>
              <w:right w:w="100" w:type="dxa"/>
            </w:tcMar>
          </w:tcPr>
          <w:p w14:paraId="698DB3EB" w14:textId="77777777" w:rsidR="00956F5C" w:rsidRPr="00BB0E5D" w:rsidRDefault="00956F5C" w:rsidP="00A809B4">
            <w:pPr>
              <w:widowControl w:val="0"/>
              <w:autoSpaceDE w:val="0"/>
              <w:autoSpaceDN w:val="0"/>
              <w:spacing w:after="0"/>
              <w:ind w:left="141"/>
              <w:jc w:val="center"/>
              <w:rPr>
                <w:rFonts w:ascii="Times New Roman" w:eastAsia="Arial" w:hAnsi="Times New Roman"/>
                <w:b/>
                <w:bCs/>
                <w:sz w:val="20"/>
                <w:szCs w:val="20"/>
                <w:u w:val="single"/>
              </w:rPr>
            </w:pPr>
            <w:r w:rsidRPr="00BB0E5D">
              <w:rPr>
                <w:rFonts w:ascii="Times New Roman" w:eastAsia="Arial" w:hAnsi="Times New Roman"/>
                <w:b/>
                <w:bCs/>
                <w:sz w:val="20"/>
                <w:szCs w:val="20"/>
                <w:u w:val="single"/>
              </w:rPr>
              <w:t>PARTE II</w:t>
            </w:r>
          </w:p>
          <w:p w14:paraId="7C3C3009" w14:textId="77777777" w:rsidR="00956F5C" w:rsidRPr="00BB0E5D" w:rsidRDefault="00956F5C" w:rsidP="00A809B4">
            <w:pPr>
              <w:widowControl w:val="0"/>
              <w:autoSpaceDE w:val="0"/>
              <w:autoSpaceDN w:val="0"/>
              <w:spacing w:after="0"/>
              <w:ind w:left="141"/>
              <w:jc w:val="center"/>
              <w:rPr>
                <w:rFonts w:ascii="Times New Roman" w:eastAsia="Arial" w:hAnsi="Times New Roman"/>
                <w:sz w:val="20"/>
                <w:szCs w:val="20"/>
              </w:rPr>
            </w:pPr>
            <w:r w:rsidRPr="00BB0E5D">
              <w:rPr>
                <w:rFonts w:ascii="Times New Roman" w:eastAsia="Arial" w:hAnsi="Times New Roman"/>
                <w:b/>
                <w:bCs/>
                <w:sz w:val="20"/>
                <w:szCs w:val="20"/>
              </w:rPr>
              <w:t>Cause di esclusione NON Automatica</w:t>
            </w:r>
          </w:p>
          <w:p w14:paraId="2C0BB82A" w14:textId="77777777" w:rsidR="00956F5C" w:rsidRPr="00BB0E5D" w:rsidRDefault="00956F5C" w:rsidP="00A809B4">
            <w:pPr>
              <w:widowControl w:val="0"/>
              <w:autoSpaceDE w:val="0"/>
              <w:autoSpaceDN w:val="0"/>
              <w:spacing w:after="0"/>
              <w:jc w:val="center"/>
              <w:rPr>
                <w:rFonts w:ascii="Times New Roman" w:eastAsia="Arial" w:hAnsi="Times New Roman"/>
                <w:i/>
                <w:iCs/>
                <w:sz w:val="20"/>
                <w:szCs w:val="20"/>
                <w:lang w:val="en-US"/>
              </w:rPr>
            </w:pPr>
            <w:r w:rsidRPr="00BB0E5D">
              <w:rPr>
                <w:rFonts w:ascii="Times New Roman" w:eastAsia="Arial" w:hAnsi="Times New Roman"/>
                <w:i/>
                <w:iCs/>
                <w:sz w:val="20"/>
                <w:szCs w:val="20"/>
                <w:lang w:val="en-US"/>
              </w:rPr>
              <w:t>(articolo 95 D.lgs. 36/2023)</w:t>
            </w:r>
          </w:p>
        </w:tc>
      </w:tr>
    </w:tbl>
    <w:p w14:paraId="4B918522" w14:textId="77777777" w:rsidR="00956F5C" w:rsidRPr="00BB0E5D" w:rsidRDefault="00956F5C" w:rsidP="00956F5C">
      <w:pPr>
        <w:widowControl w:val="0"/>
        <w:spacing w:after="0"/>
        <w:jc w:val="both"/>
        <w:rPr>
          <w:rFonts w:ascii="Times New Roman" w:eastAsia="Arial" w:hAnsi="Times New Roman"/>
          <w:sz w:val="20"/>
          <w:szCs w:val="20"/>
          <w:lang w:eastAsia="it-IT"/>
        </w:rPr>
      </w:pPr>
    </w:p>
    <w:p w14:paraId="2131F6A3" w14:textId="1D1EC9B5" w:rsidR="00956F5C" w:rsidRPr="00BB0E5D" w:rsidRDefault="00956F5C" w:rsidP="00B05ADD">
      <w:pPr>
        <w:pStyle w:val="Paragrafoelenco"/>
        <w:widowControl w:val="0"/>
        <w:numPr>
          <w:ilvl w:val="0"/>
          <w:numId w:val="2"/>
        </w:numPr>
        <w:spacing w:after="0"/>
        <w:ind w:left="567" w:hanging="567"/>
        <w:jc w:val="both"/>
        <w:rPr>
          <w:rFonts w:ascii="Times New Roman" w:eastAsia="Arial" w:hAnsi="Times New Roman" w:cs="Times New Roman"/>
          <w:sz w:val="20"/>
          <w:szCs w:val="20"/>
          <w:lang w:eastAsia="it-IT"/>
        </w:rPr>
      </w:pPr>
      <w:r w:rsidRPr="00BB0E5D">
        <w:rPr>
          <w:rFonts w:ascii="Times New Roman" w:eastAsia="Arial" w:hAnsi="Times New Roman" w:cs="Times New Roman"/>
          <w:sz w:val="20"/>
          <w:szCs w:val="20"/>
          <w:lang w:eastAsia="it-IT"/>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CFA163" w14:textId="1DAFD0B1" w:rsidR="00956F5C" w:rsidRPr="00BB0E5D" w:rsidRDefault="00956F5C" w:rsidP="00B05ADD">
      <w:pPr>
        <w:pStyle w:val="Paragrafoelenco"/>
        <w:widowControl w:val="0"/>
        <w:numPr>
          <w:ilvl w:val="0"/>
          <w:numId w:val="2"/>
        </w:numPr>
        <w:spacing w:after="0"/>
        <w:ind w:left="567" w:hanging="567"/>
        <w:jc w:val="both"/>
        <w:rPr>
          <w:rFonts w:ascii="Times New Roman" w:eastAsia="Arial" w:hAnsi="Times New Roman" w:cs="Times New Roman"/>
          <w:sz w:val="20"/>
          <w:szCs w:val="20"/>
          <w:lang w:eastAsia="it-IT"/>
        </w:rPr>
      </w:pPr>
      <w:r w:rsidRPr="00BB0E5D">
        <w:rPr>
          <w:rFonts w:ascii="Times New Roman" w:eastAsia="Arial" w:hAnsi="Times New Roman" w:cs="Times New Roman"/>
          <w:sz w:val="20"/>
          <w:szCs w:val="20"/>
          <w:lang w:eastAsia="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4" w:anchor="II.10">
        <w:r w:rsidRPr="00BB0E5D">
          <w:rPr>
            <w:rFonts w:ascii="Times New Roman" w:eastAsia="Arial" w:hAnsi="Times New Roman" w:cs="Times New Roman"/>
            <w:sz w:val="20"/>
            <w:szCs w:val="20"/>
            <w:lang w:eastAsia="it-IT"/>
          </w:rPr>
          <w:t>Allegato II.10</w:t>
        </w:r>
      </w:hyperlink>
      <w:r w:rsidRPr="00BB0E5D">
        <w:rPr>
          <w:rFonts w:ascii="Times New Roman" w:eastAsia="Arial" w:hAnsi="Times New Roman" w:cs="Times New Roman"/>
          <w:sz w:val="20"/>
          <w:szCs w:val="20"/>
          <w:lang w:eastAsia="it-IT"/>
        </w:rPr>
        <w:t xml:space="preserve"> del D.lgs. 36/2023, che la gravità va in ogni caso valutata anche tenendo conto del valore del</w:t>
      </w:r>
      <w:r w:rsidR="00B05ADD" w:rsidRPr="00BB0E5D">
        <w:rPr>
          <w:rFonts w:ascii="Times New Roman" w:eastAsia="Arial" w:hAnsi="Times New Roman" w:cs="Times New Roman"/>
          <w:sz w:val="20"/>
          <w:szCs w:val="20"/>
          <w:lang w:eastAsia="it-IT"/>
        </w:rPr>
        <w:t>la concessione</w:t>
      </w:r>
      <w:r w:rsidRPr="00BB0E5D">
        <w:rPr>
          <w:rFonts w:ascii="Times New Roman" w:eastAsia="Arial" w:hAnsi="Times New Roman" w:cs="Times New Roman"/>
          <w:sz w:val="20"/>
          <w:szCs w:val="20"/>
          <w:lang w:eastAsia="it-IT"/>
        </w:rPr>
        <w:t xml:space="preserve">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w:t>
      </w:r>
      <w:r w:rsidR="00B05ADD" w:rsidRPr="00BB0E5D">
        <w:rPr>
          <w:rFonts w:ascii="Times New Roman" w:eastAsia="Arial" w:hAnsi="Times New Roman" w:cs="Times New Roman"/>
          <w:sz w:val="20"/>
          <w:szCs w:val="20"/>
          <w:lang w:eastAsia="it-IT"/>
        </w:rPr>
        <w:t>a proposta</w:t>
      </w:r>
      <w:r w:rsidRPr="00BB0E5D">
        <w:rPr>
          <w:rFonts w:ascii="Times New Roman" w:eastAsia="Arial" w:hAnsi="Times New Roman" w:cs="Times New Roman"/>
          <w:sz w:val="20"/>
          <w:szCs w:val="20"/>
          <w:lang w:eastAsia="it-IT"/>
        </w:rPr>
        <w:t xml:space="preserve">, oppure nel caso in cui l’operatore economico abbia compensato il debito tributario con crediti certificati vantati nei confronti della </w:t>
      </w:r>
      <w:r w:rsidRPr="00BB0E5D">
        <w:rPr>
          <w:rFonts w:ascii="Times New Roman" w:eastAsia="Arial" w:hAnsi="Times New Roman" w:cs="Times New Roman"/>
          <w:sz w:val="20"/>
          <w:szCs w:val="20"/>
          <w:lang w:eastAsia="it-IT"/>
        </w:rPr>
        <w:lastRenderedPageBreak/>
        <w:t>pubblica amministrazione.</w:t>
      </w:r>
    </w:p>
    <w:p w14:paraId="49B03639" w14:textId="77777777" w:rsidR="00956F5C" w:rsidRPr="00BB0E5D" w:rsidRDefault="00956F5C" w:rsidP="00956F5C">
      <w:pPr>
        <w:widowControl w:val="0"/>
        <w:spacing w:after="0"/>
        <w:jc w:val="both"/>
        <w:rPr>
          <w:rFonts w:ascii="Times New Roman" w:eastAsia="Arial" w:hAnsi="Times New Roman"/>
          <w:sz w:val="20"/>
          <w:szCs w:val="20"/>
          <w:lang w:eastAsia="it-IT"/>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956F5C" w:rsidRPr="00BB0E5D" w14:paraId="4382BF0B" w14:textId="77777777" w:rsidTr="00A809B4">
        <w:tc>
          <w:tcPr>
            <w:tcW w:w="9497" w:type="dxa"/>
            <w:shd w:val="clear" w:color="auto" w:fill="F3F3F3"/>
            <w:tcMar>
              <w:top w:w="100" w:type="dxa"/>
              <w:left w:w="100" w:type="dxa"/>
              <w:bottom w:w="100" w:type="dxa"/>
              <w:right w:w="100" w:type="dxa"/>
            </w:tcMar>
          </w:tcPr>
          <w:p w14:paraId="081D0AF1" w14:textId="77777777" w:rsidR="00956F5C" w:rsidRPr="00BB0E5D" w:rsidRDefault="00956F5C" w:rsidP="00A809B4">
            <w:pPr>
              <w:widowControl w:val="0"/>
              <w:autoSpaceDE w:val="0"/>
              <w:autoSpaceDN w:val="0"/>
              <w:spacing w:after="0"/>
              <w:ind w:left="141"/>
              <w:jc w:val="center"/>
              <w:rPr>
                <w:rFonts w:ascii="Times New Roman" w:eastAsia="Arial" w:hAnsi="Times New Roman"/>
                <w:b/>
                <w:bCs/>
                <w:sz w:val="20"/>
                <w:szCs w:val="20"/>
                <w:u w:val="single"/>
              </w:rPr>
            </w:pPr>
            <w:r w:rsidRPr="00BB0E5D">
              <w:rPr>
                <w:rFonts w:ascii="Times New Roman" w:eastAsia="Arial" w:hAnsi="Times New Roman"/>
                <w:b/>
                <w:bCs/>
                <w:sz w:val="20"/>
                <w:szCs w:val="20"/>
                <w:u w:val="single"/>
              </w:rPr>
              <w:t>PARTE III</w:t>
            </w:r>
          </w:p>
          <w:p w14:paraId="5D39780C" w14:textId="77777777" w:rsidR="00956F5C" w:rsidRPr="00BB0E5D" w:rsidRDefault="00956F5C" w:rsidP="00A809B4">
            <w:pPr>
              <w:widowControl w:val="0"/>
              <w:autoSpaceDE w:val="0"/>
              <w:autoSpaceDN w:val="0"/>
              <w:spacing w:after="0"/>
              <w:ind w:left="141"/>
              <w:jc w:val="center"/>
              <w:rPr>
                <w:rFonts w:ascii="Times New Roman" w:eastAsia="Arial" w:hAnsi="Times New Roman"/>
                <w:sz w:val="20"/>
                <w:szCs w:val="20"/>
              </w:rPr>
            </w:pPr>
            <w:r w:rsidRPr="00BB0E5D">
              <w:rPr>
                <w:rFonts w:ascii="Times New Roman" w:eastAsia="Arial" w:hAnsi="Times New Roman"/>
                <w:b/>
                <w:bCs/>
                <w:sz w:val="20"/>
                <w:szCs w:val="20"/>
              </w:rPr>
              <w:t>Eventuali misure di Self-Cleaning</w:t>
            </w:r>
          </w:p>
          <w:p w14:paraId="00BF3C8E" w14:textId="77777777" w:rsidR="00956F5C" w:rsidRPr="00BB0E5D" w:rsidRDefault="00956F5C" w:rsidP="00A809B4">
            <w:pPr>
              <w:widowControl w:val="0"/>
              <w:autoSpaceDE w:val="0"/>
              <w:autoSpaceDN w:val="0"/>
              <w:spacing w:after="0"/>
              <w:jc w:val="center"/>
              <w:rPr>
                <w:rFonts w:ascii="Times New Roman" w:eastAsia="Arial" w:hAnsi="Times New Roman"/>
                <w:i/>
                <w:iCs/>
                <w:sz w:val="20"/>
                <w:szCs w:val="20"/>
                <w:lang w:val="en-US"/>
              </w:rPr>
            </w:pPr>
            <w:r w:rsidRPr="00BB0E5D">
              <w:rPr>
                <w:rFonts w:ascii="Times New Roman" w:eastAsia="Arial" w:hAnsi="Times New Roman"/>
                <w:i/>
                <w:iCs/>
                <w:sz w:val="20"/>
                <w:szCs w:val="20"/>
                <w:lang w:val="en-US"/>
              </w:rPr>
              <w:t>(articolo 96, comma 6, D.lgs. 36/2023)</w:t>
            </w:r>
          </w:p>
        </w:tc>
      </w:tr>
    </w:tbl>
    <w:p w14:paraId="0EA9E372" w14:textId="77777777" w:rsidR="00B05ADD" w:rsidRPr="00BB0E5D" w:rsidRDefault="00B05ADD" w:rsidP="00956F5C">
      <w:pPr>
        <w:widowControl w:val="0"/>
        <w:spacing w:after="0"/>
        <w:jc w:val="both"/>
        <w:rPr>
          <w:rFonts w:ascii="Times New Roman" w:eastAsia="Arial" w:hAnsi="Times New Roman"/>
          <w:b/>
          <w:bCs/>
          <w:i/>
          <w:iCs/>
          <w:color w:val="FF0000"/>
          <w:sz w:val="20"/>
          <w:szCs w:val="20"/>
          <w:lang w:eastAsia="it-IT"/>
        </w:rPr>
      </w:pPr>
    </w:p>
    <w:p w14:paraId="50E5CEA1" w14:textId="5196A4F2" w:rsidR="00B05ADD" w:rsidRPr="00BB0E5D" w:rsidRDefault="00956F5C" w:rsidP="00627DC0">
      <w:pPr>
        <w:widowControl w:val="0"/>
        <w:spacing w:after="0"/>
        <w:jc w:val="center"/>
        <w:rPr>
          <w:rFonts w:ascii="Times New Roman" w:eastAsia="Arial" w:hAnsi="Times New Roman"/>
          <w:b/>
          <w:bCs/>
          <w:color w:val="0070C0"/>
          <w:sz w:val="20"/>
          <w:szCs w:val="20"/>
          <w:lang w:eastAsia="it-IT"/>
        </w:rPr>
      </w:pPr>
      <w:r w:rsidRPr="00BB0E5D">
        <w:rPr>
          <w:rFonts w:ascii="Times New Roman" w:eastAsia="Arial" w:hAnsi="Times New Roman"/>
          <w:b/>
          <w:bCs/>
          <w:i/>
          <w:iCs/>
          <w:color w:val="0070C0"/>
          <w:sz w:val="20"/>
          <w:szCs w:val="20"/>
          <w:lang w:eastAsia="it-IT"/>
        </w:rPr>
        <w:t xml:space="preserve">(eventuale, non compilare se </w:t>
      </w:r>
      <w:r w:rsidR="00B05ADD" w:rsidRPr="00BB0E5D">
        <w:rPr>
          <w:rFonts w:ascii="Times New Roman" w:eastAsia="Arial" w:hAnsi="Times New Roman"/>
          <w:b/>
          <w:bCs/>
          <w:i/>
          <w:iCs/>
          <w:color w:val="0070C0"/>
          <w:sz w:val="20"/>
          <w:szCs w:val="20"/>
          <w:lang w:eastAsia="it-IT"/>
        </w:rPr>
        <w:t>l’</w:t>
      </w:r>
      <w:r w:rsidRPr="00BB0E5D">
        <w:rPr>
          <w:rFonts w:ascii="Times New Roman" w:eastAsia="Arial" w:hAnsi="Times New Roman"/>
          <w:b/>
          <w:bCs/>
          <w:i/>
          <w:iCs/>
          <w:color w:val="0070C0"/>
          <w:sz w:val="20"/>
          <w:szCs w:val="20"/>
          <w:lang w:eastAsia="it-IT"/>
        </w:rPr>
        <w:t xml:space="preserve">ipotesi non </w:t>
      </w:r>
      <w:r w:rsidR="00B05ADD" w:rsidRPr="00BB0E5D">
        <w:rPr>
          <w:rFonts w:ascii="Times New Roman" w:eastAsia="Arial" w:hAnsi="Times New Roman"/>
          <w:b/>
          <w:bCs/>
          <w:i/>
          <w:iCs/>
          <w:color w:val="0070C0"/>
          <w:sz w:val="20"/>
          <w:szCs w:val="20"/>
          <w:lang w:eastAsia="it-IT"/>
        </w:rPr>
        <w:t xml:space="preserve">è </w:t>
      </w:r>
      <w:r w:rsidRPr="00BB0E5D">
        <w:rPr>
          <w:rFonts w:ascii="Times New Roman" w:eastAsia="Arial" w:hAnsi="Times New Roman"/>
          <w:b/>
          <w:bCs/>
          <w:i/>
          <w:iCs/>
          <w:color w:val="0070C0"/>
          <w:sz w:val="20"/>
          <w:szCs w:val="20"/>
          <w:lang w:eastAsia="it-IT"/>
        </w:rPr>
        <w:t>sussistente)</w:t>
      </w:r>
    </w:p>
    <w:p w14:paraId="4641E56E" w14:textId="256B36B7" w:rsidR="00956F5C" w:rsidRPr="00BB0E5D" w:rsidRDefault="00956F5C" w:rsidP="00956F5C">
      <w:pPr>
        <w:widowControl w:val="0"/>
        <w:spacing w:after="0"/>
        <w:jc w:val="both"/>
        <w:rPr>
          <w:rFonts w:ascii="Times New Roman" w:eastAsia="Arial" w:hAnsi="Times New Roman"/>
          <w:sz w:val="20"/>
          <w:szCs w:val="20"/>
          <w:lang w:eastAsia="it-IT"/>
        </w:rPr>
      </w:pPr>
      <w:r w:rsidRPr="00BB0E5D">
        <w:rPr>
          <w:rFonts w:ascii="Times New Roman" w:eastAsia="Arial" w:hAnsi="Times New Roman"/>
          <w:sz w:val="20"/>
          <w:szCs w:val="20"/>
          <w:lang w:eastAsia="it-IT"/>
        </w:rPr>
        <w:t xml:space="preserve">che l’operatore economico, versando in una delle situazioni di cui all’articolo 94 (a eccezione del comma 6) o dell’art. 95 (a eccezione del comma 2) del D.lgs. 36/2023, ossia </w:t>
      </w:r>
      <w:r w:rsidRPr="00BB0E5D">
        <w:rPr>
          <w:rFonts w:ascii="Times New Roman" w:eastAsia="Arial" w:hAnsi="Times New Roman"/>
          <w:i/>
          <w:iCs/>
          <w:color w:val="0070C0"/>
          <w:sz w:val="20"/>
          <w:szCs w:val="20"/>
          <w:lang w:eastAsia="it-IT"/>
        </w:rPr>
        <w:t>(indicare la circostanza che genererebbe una ipotesi di esclusione)</w:t>
      </w:r>
      <w:r w:rsidRPr="00BB0E5D">
        <w:rPr>
          <w:rFonts w:ascii="Times New Roman" w:eastAsia="Arial" w:hAnsi="Times New Roman"/>
          <w:sz w:val="20"/>
          <w:szCs w:val="20"/>
          <w:lang w:eastAsia="it-IT"/>
        </w:rPr>
        <w:t xml:space="preserve"> </w:t>
      </w:r>
      <w:r w:rsidR="00627DC0" w:rsidRPr="00BB0E5D">
        <w:rPr>
          <w:rFonts w:ascii="Times New Roman" w:eastAsia="Arial" w:hAnsi="Times New Roman"/>
          <w:sz w:val="20"/>
          <w:szCs w:val="20"/>
          <w:lang w:eastAsia="it-IT"/>
        </w:rPr>
        <w:fldChar w:fldCharType="begin">
          <w:ffData>
            <w:name w:val="Testo2"/>
            <w:enabled/>
            <w:calcOnExit w:val="0"/>
            <w:textInput/>
          </w:ffData>
        </w:fldChar>
      </w:r>
      <w:bookmarkStart w:id="1" w:name="Testo2"/>
      <w:r w:rsidR="00627DC0" w:rsidRPr="00BB0E5D">
        <w:rPr>
          <w:rFonts w:ascii="Times New Roman" w:eastAsia="Arial" w:hAnsi="Times New Roman"/>
          <w:sz w:val="20"/>
          <w:szCs w:val="20"/>
          <w:lang w:eastAsia="it-IT"/>
        </w:rPr>
        <w:instrText xml:space="preserve"> FORMTEXT </w:instrText>
      </w:r>
      <w:r w:rsidR="00627DC0" w:rsidRPr="00BB0E5D">
        <w:rPr>
          <w:rFonts w:ascii="Times New Roman" w:eastAsia="Arial" w:hAnsi="Times New Roman"/>
          <w:sz w:val="20"/>
          <w:szCs w:val="20"/>
          <w:lang w:eastAsia="it-IT"/>
        </w:rPr>
      </w:r>
      <w:r w:rsidR="00627DC0" w:rsidRPr="00BB0E5D">
        <w:rPr>
          <w:rFonts w:ascii="Times New Roman" w:eastAsia="Arial" w:hAnsi="Times New Roman"/>
          <w:sz w:val="20"/>
          <w:szCs w:val="20"/>
          <w:lang w:eastAsia="it-IT"/>
        </w:rPr>
        <w:fldChar w:fldCharType="separate"/>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sz w:val="20"/>
          <w:szCs w:val="20"/>
          <w:lang w:eastAsia="it-IT"/>
        </w:rPr>
        <w:fldChar w:fldCharType="end"/>
      </w:r>
      <w:bookmarkEnd w:id="1"/>
      <w:r w:rsidRPr="00BB0E5D">
        <w:rPr>
          <w:rFonts w:ascii="Times New Roman" w:eastAsia="Arial" w:hAnsi="Times New Roman"/>
          <w:sz w:val="20"/>
          <w:szCs w:val="20"/>
          <w:lang w:eastAsia="it-IT"/>
        </w:rPr>
        <w:t>:</w:t>
      </w:r>
    </w:p>
    <w:p w14:paraId="690B878C" w14:textId="1F8ED210" w:rsidR="00956F5C" w:rsidRPr="00BB0E5D" w:rsidRDefault="00956F5C" w:rsidP="00627DC0">
      <w:pPr>
        <w:spacing w:after="0"/>
        <w:ind w:left="567" w:hanging="567"/>
        <w:jc w:val="both"/>
        <w:rPr>
          <w:rFonts w:ascii="Times New Roman" w:eastAsia="Arial" w:hAnsi="Times New Roman"/>
          <w:sz w:val="20"/>
          <w:szCs w:val="20"/>
          <w:lang w:eastAsia="it-IT"/>
        </w:rPr>
      </w:pPr>
      <w:r w:rsidRPr="00BB0E5D">
        <w:rPr>
          <w:rFonts w:ascii="Segoe UI Symbol" w:eastAsia="Arial" w:hAnsi="Segoe UI Symbol" w:cs="Segoe UI Symbol"/>
          <w:sz w:val="20"/>
          <w:szCs w:val="20"/>
          <w:lang w:eastAsia="it-IT"/>
        </w:rPr>
        <w:t>☐</w:t>
      </w:r>
      <w:r w:rsidRPr="00BB0E5D">
        <w:rPr>
          <w:rFonts w:ascii="Times New Roman" w:eastAsia="Arial" w:hAnsi="Times New Roman"/>
          <w:sz w:val="20"/>
          <w:szCs w:val="20"/>
          <w:lang w:eastAsia="it-IT"/>
        </w:rPr>
        <w:t xml:space="preserve"> </w:t>
      </w:r>
      <w:r w:rsidR="00627DC0" w:rsidRPr="00BB0E5D">
        <w:rPr>
          <w:rFonts w:ascii="Times New Roman" w:eastAsia="Arial" w:hAnsi="Times New Roman"/>
          <w:sz w:val="20"/>
          <w:szCs w:val="20"/>
          <w:lang w:eastAsia="it-IT"/>
        </w:rPr>
        <w:tab/>
      </w:r>
      <w:r w:rsidRPr="00BB0E5D">
        <w:rPr>
          <w:rFonts w:ascii="Times New Roman" w:eastAsia="Arial" w:hAnsi="Times New Roman"/>
          <w:sz w:val="20"/>
          <w:szCs w:val="20"/>
          <w:lang w:eastAsia="it-IT"/>
        </w:rPr>
        <w:t>comprova, anche per il tramite della documentazione allegata alla presente, di aver adottato, ai sensi del comma 6 dell’art. 96 del Codice dei Contratti, le seguenti misure di self-cleaning</w:t>
      </w:r>
      <w:r w:rsidR="005B0855" w:rsidRPr="00BB0E5D">
        <w:rPr>
          <w:rFonts w:ascii="Times New Roman" w:eastAsia="Arial" w:hAnsi="Times New Roman"/>
          <w:sz w:val="20"/>
          <w:szCs w:val="20"/>
          <w:lang w:eastAsia="it-IT"/>
        </w:rPr>
        <w:t>:</w:t>
      </w:r>
      <w:r w:rsidRPr="00BB0E5D">
        <w:rPr>
          <w:rFonts w:ascii="Times New Roman" w:eastAsia="Arial" w:hAnsi="Times New Roman"/>
          <w:sz w:val="20"/>
          <w:szCs w:val="20"/>
          <w:lang w:eastAsia="it-IT"/>
        </w:rPr>
        <w:t xml:space="preserve"> </w:t>
      </w:r>
      <w:r w:rsidR="00627DC0" w:rsidRPr="00BB0E5D">
        <w:rPr>
          <w:rFonts w:ascii="Times New Roman" w:eastAsia="Arial" w:hAnsi="Times New Roman"/>
          <w:sz w:val="20"/>
          <w:szCs w:val="20"/>
          <w:lang w:eastAsia="it-IT"/>
        </w:rPr>
        <w:fldChar w:fldCharType="begin">
          <w:ffData>
            <w:name w:val="Testo3"/>
            <w:enabled/>
            <w:calcOnExit w:val="0"/>
            <w:textInput/>
          </w:ffData>
        </w:fldChar>
      </w:r>
      <w:bookmarkStart w:id="2" w:name="Testo3"/>
      <w:r w:rsidR="00627DC0" w:rsidRPr="00BB0E5D">
        <w:rPr>
          <w:rFonts w:ascii="Times New Roman" w:eastAsia="Arial" w:hAnsi="Times New Roman"/>
          <w:sz w:val="20"/>
          <w:szCs w:val="20"/>
          <w:lang w:eastAsia="it-IT"/>
        </w:rPr>
        <w:instrText xml:space="preserve"> FORMTEXT </w:instrText>
      </w:r>
      <w:r w:rsidR="00627DC0" w:rsidRPr="00BB0E5D">
        <w:rPr>
          <w:rFonts w:ascii="Times New Roman" w:eastAsia="Arial" w:hAnsi="Times New Roman"/>
          <w:sz w:val="20"/>
          <w:szCs w:val="20"/>
          <w:lang w:eastAsia="it-IT"/>
        </w:rPr>
      </w:r>
      <w:r w:rsidR="00627DC0" w:rsidRPr="00BB0E5D">
        <w:rPr>
          <w:rFonts w:ascii="Times New Roman" w:eastAsia="Arial" w:hAnsi="Times New Roman"/>
          <w:sz w:val="20"/>
          <w:szCs w:val="20"/>
          <w:lang w:eastAsia="it-IT"/>
        </w:rPr>
        <w:fldChar w:fldCharType="separate"/>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sz w:val="20"/>
          <w:szCs w:val="20"/>
          <w:lang w:eastAsia="it-IT"/>
        </w:rPr>
        <w:fldChar w:fldCharType="end"/>
      </w:r>
      <w:bookmarkEnd w:id="2"/>
      <w:r w:rsidR="005B0855" w:rsidRPr="00BB0E5D">
        <w:rPr>
          <w:rFonts w:ascii="Times New Roman" w:eastAsia="Arial" w:hAnsi="Times New Roman"/>
          <w:sz w:val="20"/>
          <w:szCs w:val="20"/>
          <w:lang w:eastAsia="it-IT"/>
        </w:rPr>
        <w:t>;</w:t>
      </w:r>
    </w:p>
    <w:p w14:paraId="7A5BF6D9" w14:textId="2FAC6D67" w:rsidR="00956F5C" w:rsidRPr="00BB0E5D" w:rsidRDefault="00956F5C" w:rsidP="00627DC0">
      <w:pPr>
        <w:spacing w:after="0"/>
        <w:ind w:left="567"/>
        <w:jc w:val="both"/>
        <w:rPr>
          <w:rFonts w:ascii="Times New Roman" w:eastAsia="Arial" w:hAnsi="Times New Roman"/>
          <w:i/>
          <w:iCs/>
          <w:sz w:val="20"/>
          <w:szCs w:val="20"/>
          <w:lang w:eastAsia="it-IT"/>
        </w:rPr>
      </w:pPr>
      <w:r w:rsidRPr="00BB0E5D">
        <w:rPr>
          <w:rFonts w:ascii="Times New Roman" w:eastAsia="Arial" w:hAnsi="Times New Roman"/>
          <w:i/>
          <w:iCs/>
          <w:sz w:val="20"/>
          <w:szCs w:val="20"/>
          <w:lang w:eastAsia="it-IT"/>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3519DFBD" w14:textId="77777777" w:rsidR="00956F5C" w:rsidRPr="00BB0E5D" w:rsidRDefault="00956F5C" w:rsidP="00627DC0">
      <w:pPr>
        <w:spacing w:after="0"/>
        <w:ind w:left="567" w:hanging="567"/>
        <w:jc w:val="center"/>
        <w:rPr>
          <w:rFonts w:ascii="Times New Roman" w:eastAsia="Arial" w:hAnsi="Times New Roman"/>
          <w:i/>
          <w:iCs/>
          <w:color w:val="0070C0"/>
          <w:sz w:val="20"/>
          <w:szCs w:val="20"/>
          <w:lang w:eastAsia="it-IT"/>
        </w:rPr>
      </w:pPr>
      <w:r w:rsidRPr="00BB0E5D">
        <w:rPr>
          <w:rFonts w:ascii="Times New Roman" w:eastAsia="Arial" w:hAnsi="Times New Roman"/>
          <w:i/>
          <w:iCs/>
          <w:color w:val="0070C0"/>
          <w:sz w:val="20"/>
          <w:szCs w:val="20"/>
          <w:lang w:eastAsia="it-IT"/>
        </w:rPr>
        <w:t>oppure</w:t>
      </w:r>
    </w:p>
    <w:p w14:paraId="3CA927B5" w14:textId="2281490D" w:rsidR="00956F5C" w:rsidRPr="00BB0E5D" w:rsidRDefault="00956F5C" w:rsidP="00627DC0">
      <w:pPr>
        <w:spacing w:after="0"/>
        <w:ind w:left="567" w:hanging="567"/>
        <w:jc w:val="both"/>
        <w:rPr>
          <w:rFonts w:ascii="Times New Roman" w:eastAsia="Arial" w:hAnsi="Times New Roman"/>
          <w:sz w:val="20"/>
          <w:szCs w:val="20"/>
          <w:lang w:eastAsia="it-IT"/>
        </w:rPr>
      </w:pPr>
      <w:r w:rsidRPr="00BB0E5D">
        <w:rPr>
          <w:rFonts w:ascii="Segoe UI Symbol" w:eastAsia="Arial" w:hAnsi="Segoe UI Symbol" w:cs="Segoe UI Symbol"/>
          <w:sz w:val="20"/>
          <w:szCs w:val="20"/>
          <w:lang w:eastAsia="it-IT"/>
        </w:rPr>
        <w:t>☐</w:t>
      </w:r>
      <w:r w:rsidRPr="00BB0E5D">
        <w:rPr>
          <w:rFonts w:ascii="Times New Roman" w:eastAsia="Arial" w:hAnsi="Times New Roman"/>
          <w:sz w:val="20"/>
          <w:szCs w:val="20"/>
          <w:lang w:eastAsia="it-IT"/>
        </w:rPr>
        <w:t xml:space="preserve"> </w:t>
      </w:r>
      <w:r w:rsidR="00627DC0" w:rsidRPr="00BB0E5D">
        <w:rPr>
          <w:rFonts w:ascii="Times New Roman" w:eastAsia="Arial" w:hAnsi="Times New Roman"/>
          <w:sz w:val="20"/>
          <w:szCs w:val="20"/>
          <w:lang w:eastAsia="it-IT"/>
        </w:rPr>
        <w:tab/>
      </w:r>
      <w:r w:rsidRPr="00BB0E5D">
        <w:rPr>
          <w:rFonts w:ascii="Times New Roman" w:eastAsia="Arial" w:hAnsi="Times New Roman"/>
          <w:sz w:val="20"/>
          <w:szCs w:val="20"/>
          <w:lang w:eastAsia="it-IT"/>
        </w:rPr>
        <w:t xml:space="preserve">comprova, anche per il tramite della documentazione allegata alla presente, di NON aver potuto adottare misure di self-cleaning prima della presentazione </w:t>
      </w:r>
      <w:r w:rsidR="00B05ADD" w:rsidRPr="00BB0E5D">
        <w:rPr>
          <w:rFonts w:ascii="Times New Roman" w:eastAsia="Arial" w:hAnsi="Times New Roman"/>
          <w:sz w:val="20"/>
          <w:szCs w:val="20"/>
          <w:lang w:eastAsia="it-IT"/>
        </w:rPr>
        <w:t>della proposta</w:t>
      </w:r>
      <w:r w:rsidRPr="00BB0E5D">
        <w:rPr>
          <w:rFonts w:ascii="Times New Roman" w:eastAsia="Arial" w:hAnsi="Times New Roman"/>
          <w:sz w:val="20"/>
          <w:szCs w:val="20"/>
          <w:lang w:eastAsia="it-IT"/>
        </w:rPr>
        <w:t xml:space="preserve"> in quanto </w:t>
      </w:r>
      <w:r w:rsidR="00627DC0" w:rsidRPr="00BB0E5D">
        <w:rPr>
          <w:rFonts w:ascii="Times New Roman" w:eastAsia="Arial" w:hAnsi="Times New Roman"/>
          <w:sz w:val="20"/>
          <w:szCs w:val="20"/>
          <w:lang w:eastAsia="it-IT"/>
        </w:rPr>
        <w:fldChar w:fldCharType="begin">
          <w:ffData>
            <w:name w:val="Testo4"/>
            <w:enabled/>
            <w:calcOnExit w:val="0"/>
            <w:textInput/>
          </w:ffData>
        </w:fldChar>
      </w:r>
      <w:bookmarkStart w:id="3" w:name="Testo4"/>
      <w:r w:rsidR="00627DC0" w:rsidRPr="00BB0E5D">
        <w:rPr>
          <w:rFonts w:ascii="Times New Roman" w:eastAsia="Arial" w:hAnsi="Times New Roman"/>
          <w:sz w:val="20"/>
          <w:szCs w:val="20"/>
          <w:lang w:eastAsia="it-IT"/>
        </w:rPr>
        <w:instrText xml:space="preserve"> FORMTEXT </w:instrText>
      </w:r>
      <w:r w:rsidR="00627DC0" w:rsidRPr="00BB0E5D">
        <w:rPr>
          <w:rFonts w:ascii="Times New Roman" w:eastAsia="Arial" w:hAnsi="Times New Roman"/>
          <w:sz w:val="20"/>
          <w:szCs w:val="20"/>
          <w:lang w:eastAsia="it-IT"/>
        </w:rPr>
      </w:r>
      <w:r w:rsidR="00627DC0" w:rsidRPr="00BB0E5D">
        <w:rPr>
          <w:rFonts w:ascii="Times New Roman" w:eastAsia="Arial" w:hAnsi="Times New Roman"/>
          <w:sz w:val="20"/>
          <w:szCs w:val="20"/>
          <w:lang w:eastAsia="it-IT"/>
        </w:rPr>
        <w:fldChar w:fldCharType="separate"/>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noProof/>
          <w:sz w:val="20"/>
          <w:szCs w:val="20"/>
          <w:lang w:eastAsia="it-IT"/>
        </w:rPr>
        <w:t> </w:t>
      </w:r>
      <w:r w:rsidR="00627DC0" w:rsidRPr="00BB0E5D">
        <w:rPr>
          <w:rFonts w:ascii="Times New Roman" w:eastAsia="Arial" w:hAnsi="Times New Roman"/>
          <w:sz w:val="20"/>
          <w:szCs w:val="20"/>
          <w:lang w:eastAsia="it-IT"/>
        </w:rPr>
        <w:fldChar w:fldCharType="end"/>
      </w:r>
      <w:bookmarkEnd w:id="3"/>
      <w:r w:rsidRPr="00BB0E5D">
        <w:rPr>
          <w:rFonts w:ascii="Times New Roman" w:eastAsia="Arial" w:hAnsi="Times New Roman"/>
          <w:sz w:val="20"/>
          <w:szCs w:val="20"/>
          <w:lang w:eastAsia="it-IT"/>
        </w:rPr>
        <w:t xml:space="preserve"> e si impegna sin da ora ad adottare le misure correttive di cui comma 6 dell’art. 96 del Codice dei Contratti e a comunicare le stesse tempestivamente.</w:t>
      </w:r>
    </w:p>
    <w:p w14:paraId="13764A66" w14:textId="77777777" w:rsidR="00956F5C" w:rsidRPr="00BB0E5D" w:rsidRDefault="00956F5C" w:rsidP="00763737">
      <w:pPr>
        <w:pBdr>
          <w:top w:val="nil"/>
          <w:left w:val="nil"/>
          <w:bottom w:val="nil"/>
          <w:right w:val="nil"/>
          <w:between w:val="nil"/>
        </w:pBdr>
        <w:spacing w:line="360" w:lineRule="auto"/>
        <w:ind w:right="-13"/>
        <w:jc w:val="both"/>
        <w:rPr>
          <w:rFonts w:ascii="Times New Roman" w:hAnsi="Times New Roman"/>
          <w:sz w:val="20"/>
          <w:szCs w:val="20"/>
        </w:rPr>
      </w:pPr>
    </w:p>
    <w:p w14:paraId="135F99B4" w14:textId="15337BAF" w:rsidR="00627DC0" w:rsidRPr="00BB0E5D" w:rsidRDefault="00627DC0" w:rsidP="00627DC0">
      <w:pPr>
        <w:spacing w:after="0" w:line="360" w:lineRule="auto"/>
        <w:jc w:val="both"/>
        <w:rPr>
          <w:rFonts w:ascii="Times New Roman" w:eastAsia="Times New Roman" w:hAnsi="Times New Roman"/>
          <w:sz w:val="20"/>
          <w:szCs w:val="20"/>
          <w:lang w:eastAsia="it-IT"/>
        </w:rPr>
      </w:pPr>
      <w:r w:rsidRPr="00BB0E5D">
        <w:rPr>
          <w:rFonts w:ascii="Times New Roman" w:eastAsia="Times New Roman" w:hAnsi="Times New Roman"/>
          <w:sz w:val="20"/>
          <w:szCs w:val="20"/>
          <w:lang w:eastAsia="it-IT"/>
        </w:rPr>
        <w:t>L</w:t>
      </w:r>
      <w:r w:rsidRPr="00BB0E5D">
        <w:rPr>
          <w:rFonts w:ascii="Times New Roman" w:eastAsia="Times New Roman" w:hAnsi="Times New Roman"/>
          <w:sz w:val="20"/>
          <w:szCs w:val="20"/>
          <w:lang w:val="x-none" w:eastAsia="it-IT"/>
        </w:rPr>
        <w:t xml:space="preserve">uogo e data </w:t>
      </w:r>
      <w:r w:rsidRPr="00BB0E5D">
        <w:rPr>
          <w:rFonts w:ascii="Times New Roman" w:eastAsia="Times New Roman" w:hAnsi="Times New Roman"/>
          <w:sz w:val="20"/>
          <w:szCs w:val="20"/>
          <w:lang w:val="x-none" w:eastAsia="it-IT"/>
        </w:rPr>
        <w:fldChar w:fldCharType="begin">
          <w:ffData>
            <w:name w:val="Testo5"/>
            <w:enabled/>
            <w:calcOnExit w:val="0"/>
            <w:textInput/>
          </w:ffData>
        </w:fldChar>
      </w:r>
      <w:bookmarkStart w:id="4" w:name="Testo5"/>
      <w:r w:rsidRPr="00BB0E5D">
        <w:rPr>
          <w:rFonts w:ascii="Times New Roman" w:eastAsia="Times New Roman" w:hAnsi="Times New Roman"/>
          <w:sz w:val="20"/>
          <w:szCs w:val="20"/>
          <w:lang w:val="x-none" w:eastAsia="it-IT"/>
        </w:rPr>
        <w:instrText xml:space="preserve"> FORMTEXT </w:instrText>
      </w:r>
      <w:r w:rsidRPr="00BB0E5D">
        <w:rPr>
          <w:rFonts w:ascii="Times New Roman" w:eastAsia="Times New Roman" w:hAnsi="Times New Roman"/>
          <w:sz w:val="20"/>
          <w:szCs w:val="20"/>
          <w:lang w:val="x-none" w:eastAsia="it-IT"/>
        </w:rPr>
      </w:r>
      <w:r w:rsidRPr="00BB0E5D">
        <w:rPr>
          <w:rFonts w:ascii="Times New Roman" w:eastAsia="Times New Roman" w:hAnsi="Times New Roman"/>
          <w:sz w:val="20"/>
          <w:szCs w:val="20"/>
          <w:lang w:val="x-none" w:eastAsia="it-IT"/>
        </w:rPr>
        <w:fldChar w:fldCharType="separate"/>
      </w:r>
      <w:r w:rsidRPr="00BB0E5D">
        <w:rPr>
          <w:rFonts w:ascii="Times New Roman" w:eastAsia="Times New Roman" w:hAnsi="Times New Roman"/>
          <w:noProof/>
          <w:sz w:val="20"/>
          <w:szCs w:val="20"/>
          <w:lang w:val="x-none" w:eastAsia="it-IT"/>
        </w:rPr>
        <w:t> </w:t>
      </w:r>
      <w:r w:rsidRPr="00BB0E5D">
        <w:rPr>
          <w:rFonts w:ascii="Times New Roman" w:eastAsia="Times New Roman" w:hAnsi="Times New Roman"/>
          <w:noProof/>
          <w:sz w:val="20"/>
          <w:szCs w:val="20"/>
          <w:lang w:val="x-none" w:eastAsia="it-IT"/>
        </w:rPr>
        <w:t> </w:t>
      </w:r>
      <w:r w:rsidRPr="00BB0E5D">
        <w:rPr>
          <w:rFonts w:ascii="Times New Roman" w:eastAsia="Times New Roman" w:hAnsi="Times New Roman"/>
          <w:noProof/>
          <w:sz w:val="20"/>
          <w:szCs w:val="20"/>
          <w:lang w:val="x-none" w:eastAsia="it-IT"/>
        </w:rPr>
        <w:t> </w:t>
      </w:r>
      <w:r w:rsidRPr="00BB0E5D">
        <w:rPr>
          <w:rFonts w:ascii="Times New Roman" w:eastAsia="Times New Roman" w:hAnsi="Times New Roman"/>
          <w:noProof/>
          <w:sz w:val="20"/>
          <w:szCs w:val="20"/>
          <w:lang w:val="x-none" w:eastAsia="it-IT"/>
        </w:rPr>
        <w:t> </w:t>
      </w:r>
      <w:r w:rsidRPr="00BB0E5D">
        <w:rPr>
          <w:rFonts w:ascii="Times New Roman" w:eastAsia="Times New Roman" w:hAnsi="Times New Roman"/>
          <w:noProof/>
          <w:sz w:val="20"/>
          <w:szCs w:val="20"/>
          <w:lang w:val="x-none" w:eastAsia="it-IT"/>
        </w:rPr>
        <w:t> </w:t>
      </w:r>
      <w:r w:rsidRPr="00BB0E5D">
        <w:rPr>
          <w:rFonts w:ascii="Times New Roman" w:eastAsia="Times New Roman" w:hAnsi="Times New Roman"/>
          <w:sz w:val="20"/>
          <w:szCs w:val="20"/>
          <w:lang w:val="x-none" w:eastAsia="it-IT"/>
        </w:rPr>
        <w:fldChar w:fldCharType="end"/>
      </w:r>
      <w:bookmarkEnd w:id="4"/>
      <w:r w:rsidRPr="00BB0E5D">
        <w:rPr>
          <w:rFonts w:ascii="Times New Roman" w:eastAsia="Times New Roman" w:hAnsi="Times New Roman"/>
          <w:sz w:val="20"/>
          <w:szCs w:val="20"/>
          <w:lang w:eastAsia="it-IT"/>
        </w:rPr>
        <w:tab/>
      </w:r>
      <w:r w:rsidRPr="00BB0E5D">
        <w:rPr>
          <w:rFonts w:ascii="Times New Roman" w:eastAsia="Times New Roman" w:hAnsi="Times New Roman"/>
          <w:sz w:val="20"/>
          <w:szCs w:val="20"/>
          <w:lang w:eastAsia="it-IT"/>
        </w:rPr>
        <w:tab/>
        <w:t xml:space="preserve">    </w:t>
      </w:r>
    </w:p>
    <w:p w14:paraId="55985678" w14:textId="77777777" w:rsidR="00627DC0" w:rsidRPr="00BB0E5D" w:rsidRDefault="00627DC0" w:rsidP="00627DC0">
      <w:pPr>
        <w:spacing w:after="0" w:line="360" w:lineRule="auto"/>
        <w:jc w:val="right"/>
        <w:rPr>
          <w:rFonts w:ascii="Times New Roman" w:eastAsia="Times New Roman" w:hAnsi="Times New Roman"/>
          <w:sz w:val="20"/>
          <w:szCs w:val="20"/>
          <w:lang w:eastAsia="it-IT"/>
        </w:rPr>
      </w:pPr>
      <w:r w:rsidRPr="00BB0E5D">
        <w:rPr>
          <w:rFonts w:ascii="Times New Roman" w:eastAsia="Times New Roman" w:hAnsi="Times New Roman"/>
          <w:sz w:val="20"/>
          <w:szCs w:val="20"/>
          <w:lang w:eastAsia="it-IT"/>
        </w:rPr>
        <w:t>FIRMA DIGITALE</w:t>
      </w:r>
    </w:p>
    <w:p w14:paraId="415529DE" w14:textId="503A2FC1" w:rsidR="00627DC0" w:rsidRPr="00BB0E5D" w:rsidRDefault="00627DC0" w:rsidP="00627DC0">
      <w:pPr>
        <w:pBdr>
          <w:top w:val="nil"/>
          <w:left w:val="nil"/>
          <w:bottom w:val="nil"/>
          <w:right w:val="nil"/>
          <w:between w:val="nil"/>
        </w:pBdr>
        <w:spacing w:line="360" w:lineRule="auto"/>
        <w:ind w:right="-13"/>
        <w:jc w:val="right"/>
        <w:rPr>
          <w:rFonts w:ascii="Times New Roman" w:hAnsi="Times New Roman"/>
          <w:sz w:val="20"/>
          <w:szCs w:val="20"/>
        </w:rPr>
      </w:pPr>
      <w:r w:rsidRPr="00BB0E5D">
        <w:rPr>
          <w:rFonts w:ascii="Times New Roman" w:eastAsia="Times New Roman" w:hAnsi="Times New Roman"/>
          <w:sz w:val="20"/>
          <w:szCs w:val="20"/>
          <w:lang w:eastAsia="it-IT"/>
        </w:rPr>
        <w:t>(del Legale rappresentante)</w:t>
      </w:r>
      <w:r w:rsidRPr="00BB0E5D">
        <w:rPr>
          <w:rStyle w:val="Rimandonotaapidipagina"/>
          <w:rFonts w:ascii="Times New Roman" w:eastAsia="Times New Roman" w:hAnsi="Times New Roman"/>
          <w:color w:val="0070C0"/>
          <w:sz w:val="20"/>
          <w:szCs w:val="20"/>
          <w:lang w:eastAsia="it-IT"/>
        </w:rPr>
        <w:footnoteReference w:id="2"/>
      </w:r>
    </w:p>
    <w:sectPr w:rsidR="00627DC0" w:rsidRPr="00BB0E5D" w:rsidSect="009B7E2D">
      <w:footerReference w:type="even" r:id="rId15"/>
      <w:footerReference w:type="default" r:id="rId16"/>
      <w:footerReference w:type="first" r:id="rId17"/>
      <w:pgSz w:w="11906" w:h="16838"/>
      <w:pgMar w:top="1417" w:right="1134" w:bottom="1134" w:left="1134" w:header="708"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8FFD" w14:textId="77777777" w:rsidR="000C7B36" w:rsidRDefault="000C7B36" w:rsidP="00627DC0">
      <w:pPr>
        <w:spacing w:after="0" w:line="240" w:lineRule="auto"/>
      </w:pPr>
      <w:r>
        <w:separator/>
      </w:r>
    </w:p>
  </w:endnote>
  <w:endnote w:type="continuationSeparator" w:id="0">
    <w:p w14:paraId="23B67A87" w14:textId="77777777" w:rsidR="000C7B36" w:rsidRDefault="000C7B36" w:rsidP="0062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29B2" w14:textId="21E0F436" w:rsidR="00627DC0" w:rsidRDefault="00627DC0">
    <w:pPr>
      <w:pStyle w:val="Pidipagina"/>
    </w:pPr>
    <w:r>
      <w:rPr>
        <w:noProof/>
        <w14:ligatures w14:val="standardContextual"/>
      </w:rPr>
      <mc:AlternateContent>
        <mc:Choice Requires="wps">
          <w:drawing>
            <wp:anchor distT="0" distB="0" distL="0" distR="0" simplePos="0" relativeHeight="251659264" behindDoc="0" locked="0" layoutInCell="1" allowOverlap="1" wp14:anchorId="4E0591A2" wp14:editId="3B08EB96">
              <wp:simplePos x="635" y="635"/>
              <wp:positionH relativeFrom="page">
                <wp:align>left</wp:align>
              </wp:positionH>
              <wp:positionV relativeFrom="page">
                <wp:align>bottom</wp:align>
              </wp:positionV>
              <wp:extent cx="860425" cy="368935"/>
              <wp:effectExtent l="0" t="0" r="15875" b="0"/>
              <wp:wrapNone/>
              <wp:docPr id="912109406" name="Casella di testo 2" descr="Uso interno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0425" cy="368935"/>
                      </a:xfrm>
                      <a:prstGeom prst="rect">
                        <a:avLst/>
                      </a:prstGeom>
                      <a:noFill/>
                      <a:ln>
                        <a:noFill/>
                      </a:ln>
                    </wps:spPr>
                    <wps:txbx>
                      <w:txbxContent>
                        <w:p w14:paraId="3C47948B" w14:textId="211A7E67" w:rsidR="00627DC0" w:rsidRPr="00627DC0" w:rsidRDefault="00627DC0" w:rsidP="00627DC0">
                          <w:pPr>
                            <w:spacing w:after="0"/>
                            <w:rPr>
                              <w:rFonts w:cs="Calibri"/>
                              <w:noProof/>
                              <w:color w:val="000000"/>
                              <w:sz w:val="20"/>
                              <w:szCs w:val="20"/>
                            </w:rPr>
                          </w:pPr>
                          <w:r w:rsidRPr="00627DC0">
                            <w:rPr>
                              <w:rFonts w:cs="Calibri"/>
                              <w:noProof/>
                              <w:color w:val="000000"/>
                              <w:sz w:val="20"/>
                              <w:szCs w:val="20"/>
                            </w:rPr>
                            <w:t xml:space="preserve">Uso interno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0591A2" id="_x0000_t202" coordsize="21600,21600" o:spt="202" path="m,l,21600r21600,l21600,xe">
              <v:stroke joinstyle="miter"/>
              <v:path gradientshapeok="t" o:connecttype="rect"/>
            </v:shapetype>
            <v:shape id="Casella di testo 2" o:spid="_x0000_s1026" type="#_x0000_t202" alt="Uso interno " style="position:absolute;margin-left:0;margin-top:0;width:67.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okDwIAABoEAAAOAAAAZHJzL2Uyb0RvYy54bWysU8Fu2zAMvQ/YPwi6L3bSJkiNOEXWIsOA&#10;oC2QDj0rshQbkERBUmJnXz9KdpKu22nYRaZI+pF8fFrcd1qRo3C+AVPS8SinRBgOVWP2Jf3xuv4y&#10;p8QHZiqmwIiSnoSn98vPnxatLcQEalCVcARBjC9aW9I6BFtkmee10MyPwAqDQQlOs4BXt88qx1pE&#10;1yqb5Pksa8FV1gEX3qP3sQ/SZcKXUvDwLKUXgaiSYm8hnS6du3hmywUr9o7ZuuFDG+wfutCsMVj0&#10;AvXIAiMH1/wBpRvuwIMMIw46AykbLtIMOM04/zDNtmZWpFmQHG8vNPn/B8ufjlv74kjovkKHC4yE&#10;tNYXHp1xnk46Hb/YKcE4Uni60Ca6QDg657P8djKlhGPoZja/u5lGlOz6s3U+fBOgSTRK6nAriSx2&#10;3PjQp55TYi0D60aptBllfnMgZvRk1w6jFbpdN7S9g+qE0zjoF+0tXzdYc8N8eGEON4sDoFrDMx5S&#10;QVtSGCxKanA//+aP+Ug4RilpUSklNShlStR3g4uYTG/zPCor3dBwZ2OXjPFdPo1xc9APgCIc43uw&#10;PJkxOaizKR3oNxTzKlbDEDMca5Z0dzYfQq9bfAxcrFYpCUVkWdiYreUROpIVmXzt3pizA90B9/QE&#10;Zy2x4gPrfW7809vVISD3aSWR2J7NgW8UYFrq8Fiiwt/fU9b1SS9/AQAA//8DAFBLAwQUAAYACAAA&#10;ACEASPGISd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t0hREjZCuFyDLQv6HL38AAAD//wMAUEsBAi0AFAAGAAgAAAAhALaDOJL+AAAA4QEAABMAAAAA&#10;AAAAAAAAAAAAAAAAAFtDb250ZW50X1R5cGVzXS54bWxQSwECLQAUAAYACAAAACEAOP0h/9YAAACU&#10;AQAACwAAAAAAAAAAAAAAAAAvAQAAX3JlbHMvLnJlbHNQSwECLQAUAAYACAAAACEAXS8qJA8CAAAa&#10;BAAADgAAAAAAAAAAAAAAAAAuAgAAZHJzL2Uyb0RvYy54bWxQSwECLQAUAAYACAAAACEASPGISdoA&#10;AAAEAQAADwAAAAAAAAAAAAAAAABpBAAAZHJzL2Rvd25yZXYueG1sUEsFBgAAAAAEAAQA8wAAAHAF&#10;AAAAAA==&#10;" filled="f" stroked="f">
              <v:textbox style="mso-fit-shape-to-text:t" inset="20pt,0,0,15pt">
                <w:txbxContent>
                  <w:p w14:paraId="3C47948B" w14:textId="211A7E67" w:rsidR="00627DC0" w:rsidRPr="00627DC0" w:rsidRDefault="00627DC0" w:rsidP="00627DC0">
                    <w:pPr>
                      <w:spacing w:after="0"/>
                      <w:rPr>
                        <w:rFonts w:cs="Calibri"/>
                        <w:noProof/>
                        <w:color w:val="000000"/>
                        <w:sz w:val="20"/>
                        <w:szCs w:val="20"/>
                      </w:rPr>
                    </w:pPr>
                    <w:r w:rsidRPr="00627DC0">
                      <w:rPr>
                        <w:rFonts w:cs="Calibri"/>
                        <w:noProof/>
                        <w:color w:val="000000"/>
                        <w:sz w:val="20"/>
                        <w:szCs w:val="20"/>
                      </w:rPr>
                      <w:t xml:space="preserve">Uso interno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780726"/>
      <w:docPartObj>
        <w:docPartGallery w:val="Page Numbers (Bottom of Page)"/>
        <w:docPartUnique/>
      </w:docPartObj>
    </w:sdtPr>
    <w:sdtEndPr/>
    <w:sdtContent>
      <w:p w14:paraId="7913DDF4" w14:textId="6E192547" w:rsidR="009B7E2D" w:rsidRDefault="009B7E2D">
        <w:pPr>
          <w:pStyle w:val="Pidipagina"/>
          <w:jc w:val="center"/>
        </w:pPr>
        <w:r>
          <w:fldChar w:fldCharType="begin"/>
        </w:r>
        <w:r>
          <w:instrText>PAGE   \* MERGEFORMAT</w:instrText>
        </w:r>
        <w:r>
          <w:fldChar w:fldCharType="separate"/>
        </w:r>
        <w:r>
          <w:t>2</w:t>
        </w:r>
        <w:r>
          <w:fldChar w:fldCharType="end"/>
        </w:r>
      </w:p>
    </w:sdtContent>
  </w:sdt>
  <w:p w14:paraId="76FD3F24" w14:textId="77777777" w:rsidR="009B7E2D" w:rsidRDefault="009B7E2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75A0" w14:textId="786B70E7" w:rsidR="00627DC0" w:rsidRDefault="00627DC0">
    <w:pPr>
      <w:pStyle w:val="Pidipagina"/>
    </w:pPr>
    <w:r>
      <w:rPr>
        <w:noProof/>
        <w14:ligatures w14:val="standardContextual"/>
      </w:rPr>
      <mc:AlternateContent>
        <mc:Choice Requires="wps">
          <w:drawing>
            <wp:anchor distT="0" distB="0" distL="0" distR="0" simplePos="0" relativeHeight="251658240" behindDoc="0" locked="0" layoutInCell="1" allowOverlap="1" wp14:anchorId="4CD7425B" wp14:editId="224D97AF">
              <wp:simplePos x="635" y="635"/>
              <wp:positionH relativeFrom="page">
                <wp:align>left</wp:align>
              </wp:positionH>
              <wp:positionV relativeFrom="page">
                <wp:align>bottom</wp:align>
              </wp:positionV>
              <wp:extent cx="860425" cy="368935"/>
              <wp:effectExtent l="0" t="0" r="15875" b="0"/>
              <wp:wrapNone/>
              <wp:docPr id="935633261" name="Casella di testo 1" descr="Uso interno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0425" cy="368935"/>
                      </a:xfrm>
                      <a:prstGeom prst="rect">
                        <a:avLst/>
                      </a:prstGeom>
                      <a:noFill/>
                      <a:ln>
                        <a:noFill/>
                      </a:ln>
                    </wps:spPr>
                    <wps:txbx>
                      <w:txbxContent>
                        <w:p w14:paraId="39B69E4E" w14:textId="2DE3DA39" w:rsidR="00627DC0" w:rsidRPr="00627DC0" w:rsidRDefault="00627DC0" w:rsidP="00627DC0">
                          <w:pPr>
                            <w:spacing w:after="0"/>
                            <w:rPr>
                              <w:rFonts w:cs="Calibri"/>
                              <w:noProof/>
                              <w:color w:val="000000"/>
                              <w:sz w:val="20"/>
                              <w:szCs w:val="20"/>
                            </w:rPr>
                          </w:pPr>
                          <w:r w:rsidRPr="00627DC0">
                            <w:rPr>
                              <w:rFonts w:cs="Calibri"/>
                              <w:noProof/>
                              <w:color w:val="000000"/>
                              <w:sz w:val="20"/>
                              <w:szCs w:val="20"/>
                            </w:rPr>
                            <w:t xml:space="preserve">Uso interno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D7425B" id="_x0000_t202" coordsize="21600,21600" o:spt="202" path="m,l,21600r21600,l21600,xe">
              <v:stroke joinstyle="miter"/>
              <v:path gradientshapeok="t" o:connecttype="rect"/>
            </v:shapetype>
            <v:shape id="Casella di testo 1" o:spid="_x0000_s1027" type="#_x0000_t202" alt="Uso interno " style="position:absolute;margin-left:0;margin-top:0;width:67.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MNEQIAACEEAAAOAAAAZHJzL2Uyb0RvYy54bWysU99v2jAQfp+0/8Hy+0igBdGIULFWTJNQ&#10;W4lOfTaOTSLZPss2JOyv39kJ0HV7mvbinO8u9+P7Pi/uO63IUTjfgCnpeJRTIgyHqjH7kv54XX+Z&#10;U+IDMxVTYERJT8LT++XnT4vWFmICNahKOIJFjC9aW9I6BFtkmee10MyPwAqDQQlOs4BXt88qx1qs&#10;rlU2yfNZ1oKrrAMuvEfvYx+ky1RfSsHDs5ReBKJKirOFdLp07uKZLRes2Dtm64YPY7B/mEKzxmDT&#10;S6lHFhg5uOaPUrrhDjzIMOKgM5Cy4SLtgNuM8w/bbGtmRdoFwfH2ApP/f2X503FrXxwJ3VfokMAI&#10;SGt94dEZ9+mk0/GLkxKMI4SnC2yiC4Sjcz7LbydTSjiGbmbzu5tprJJdf7bOh28CNIlGSR2yksBi&#10;x40Pfeo5JfYysG6USswo85sDa0ZPdp0wWqHbdaSp3k2/g+qESzno+faWrxtsvWE+vDCHBOMeKNrw&#10;jIdU0JYUBouSGtzPv/ljPuKOUUpaFExJDSqaEvXdIB+T6W2eR4GlGxrubOySMb7LpzFuDvoBUItj&#10;fBaWJzMmB3U2pQP9hppexW4YYoZjz5LuzuZD6OWLb4KL1SoloZYsCxuztTyWjphFQF+7N+bsgHpA&#10;up7gLClWfAC/z41/ers6BKQgMRPx7dEcYEcdJm6HNxOF/v6esq4ve/kLAAD//wMAUEsDBBQABgAI&#10;AAAAIQBI8YhJ2gAAAAQBAAAPAAAAZHJzL2Rvd25yZXYueG1sTI/BTsMwEETvSPyDtUi9UaetElUh&#10;m6qCFnElIMHRibdx1HgdYrcNf4/LBS4rjWY087bYTLYXZxp95xhhMU9AEDdOd9wivL/t79cgfFCs&#10;Ve+YEL7Jw6a8vSlUrt2FX+lchVbEEva5QjAhDLmUvjFklZ+7gTh6BzdaFaIcW6lHdYnltpfLJMmk&#10;VR3HBaMGejTUHKuTRcienrdm+Mg+vw5L/+JrdwyV2yHO7qbtA4hAU/gLwxU/okMZmWp3Yu1FjxAf&#10;Cb/36q3SFESNkK4XIMtC/ocvfwAAAP//AwBQSwECLQAUAAYACAAAACEAtoM4kv4AAADhAQAAEwAA&#10;AAAAAAAAAAAAAAAAAAAAW0NvbnRlbnRfVHlwZXNdLnhtbFBLAQItABQABgAIAAAAIQA4/SH/1gAA&#10;AJQBAAALAAAAAAAAAAAAAAAAAC8BAABfcmVscy8ucmVsc1BLAQItABQABgAIAAAAIQDu0TMNEQIA&#10;ACEEAAAOAAAAAAAAAAAAAAAAAC4CAABkcnMvZTJvRG9jLnhtbFBLAQItABQABgAIAAAAIQBI8YhJ&#10;2gAAAAQBAAAPAAAAAAAAAAAAAAAAAGsEAABkcnMvZG93bnJldi54bWxQSwUGAAAAAAQABADzAAAA&#10;cgUAAAAA&#10;" filled="f" stroked="f">
              <v:textbox style="mso-fit-shape-to-text:t" inset="20pt,0,0,15pt">
                <w:txbxContent>
                  <w:p w14:paraId="39B69E4E" w14:textId="2DE3DA39" w:rsidR="00627DC0" w:rsidRPr="00627DC0" w:rsidRDefault="00627DC0" w:rsidP="00627DC0">
                    <w:pPr>
                      <w:spacing w:after="0"/>
                      <w:rPr>
                        <w:rFonts w:cs="Calibri"/>
                        <w:noProof/>
                        <w:color w:val="000000"/>
                        <w:sz w:val="20"/>
                        <w:szCs w:val="20"/>
                      </w:rPr>
                    </w:pPr>
                    <w:r w:rsidRPr="00627DC0">
                      <w:rPr>
                        <w:rFonts w:cs="Calibri"/>
                        <w:noProof/>
                        <w:color w:val="000000"/>
                        <w:sz w:val="20"/>
                        <w:szCs w:val="20"/>
                      </w:rPr>
                      <w:t xml:space="preserve">Uso interno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9050" w14:textId="77777777" w:rsidR="000C7B36" w:rsidRDefault="000C7B36" w:rsidP="00627DC0">
      <w:pPr>
        <w:spacing w:after="0" w:line="240" w:lineRule="auto"/>
      </w:pPr>
      <w:r>
        <w:separator/>
      </w:r>
    </w:p>
  </w:footnote>
  <w:footnote w:type="continuationSeparator" w:id="0">
    <w:p w14:paraId="3AC0D5E7" w14:textId="77777777" w:rsidR="000C7B36" w:rsidRDefault="000C7B36" w:rsidP="00627DC0">
      <w:pPr>
        <w:spacing w:after="0" w:line="240" w:lineRule="auto"/>
      </w:pPr>
      <w:r>
        <w:continuationSeparator/>
      </w:r>
    </w:p>
  </w:footnote>
  <w:footnote w:id="1">
    <w:p w14:paraId="68C86A9B" w14:textId="77777777" w:rsidR="00D062E6" w:rsidRPr="00246273" w:rsidRDefault="00D062E6" w:rsidP="00D062E6">
      <w:pPr>
        <w:pStyle w:val="Testonotaapidipagina"/>
        <w:rPr>
          <w:rFonts w:ascii="Arial" w:eastAsia="Arial" w:hAnsi="Arial" w:cs="Arial"/>
          <w:color w:val="0070C0"/>
          <w:sz w:val="16"/>
          <w:szCs w:val="16"/>
          <w:lang w:eastAsia="it-IT"/>
        </w:rPr>
      </w:pPr>
      <w:r w:rsidRPr="00246273">
        <w:rPr>
          <w:rStyle w:val="Rimandonotaapidipagina"/>
          <w:color w:val="0070C0"/>
        </w:rPr>
        <w:footnoteRef/>
      </w:r>
      <w:r w:rsidRPr="00246273">
        <w:rPr>
          <w:color w:val="0070C0"/>
        </w:rPr>
        <w:t xml:space="preserve"> </w:t>
      </w:r>
      <w:r w:rsidRPr="00246273">
        <w:rPr>
          <w:rFonts w:ascii="Arial" w:eastAsia="Arial" w:hAnsi="Arial" w:cs="Arial"/>
          <w:color w:val="0070C0"/>
          <w:sz w:val="16"/>
          <w:szCs w:val="16"/>
          <w:lang w:eastAsia="it-IT"/>
        </w:rPr>
        <w:t xml:space="preserve">Se </w:t>
      </w:r>
      <w:r w:rsidRPr="00246273">
        <w:rPr>
          <w:rFonts w:ascii="Arial" w:eastAsia="Arial" w:hAnsi="Arial" w:cs="Arial"/>
          <w:b/>
          <w:bCs/>
          <w:color w:val="0070C0"/>
          <w:sz w:val="16"/>
          <w:szCs w:val="16"/>
          <w:lang w:eastAsia="it-IT"/>
        </w:rPr>
        <w:t>impresa individuale</w:t>
      </w:r>
      <w:r w:rsidRPr="00246273">
        <w:rPr>
          <w:rFonts w:ascii="Arial" w:eastAsia="Arial" w:hAnsi="Arial" w:cs="Arial"/>
          <w:color w:val="0070C0"/>
          <w:sz w:val="16"/>
          <w:szCs w:val="16"/>
          <w:lang w:eastAsia="it-IT"/>
        </w:rPr>
        <w:t>, indicare il titolare e il direttore tecnico;</w:t>
      </w:r>
    </w:p>
    <w:p w14:paraId="6BAEAF19" w14:textId="77777777" w:rsidR="00D062E6" w:rsidRPr="00246273" w:rsidRDefault="00D062E6" w:rsidP="00D062E6">
      <w:pPr>
        <w:pStyle w:val="Testonotaapidipagina"/>
        <w:rPr>
          <w:rFonts w:ascii="Arial" w:eastAsia="Arial" w:hAnsi="Arial" w:cs="Arial"/>
          <w:color w:val="0070C0"/>
          <w:sz w:val="16"/>
          <w:szCs w:val="16"/>
          <w:lang w:eastAsia="it-IT"/>
        </w:rPr>
      </w:pPr>
      <w:r w:rsidRPr="00246273">
        <w:rPr>
          <w:rFonts w:ascii="Arial" w:eastAsia="Arial" w:hAnsi="Arial" w:cs="Arial"/>
          <w:color w:val="0070C0"/>
          <w:sz w:val="16"/>
          <w:szCs w:val="16"/>
          <w:lang w:eastAsia="it-IT"/>
        </w:rPr>
        <w:t xml:space="preserve">se </w:t>
      </w:r>
      <w:r w:rsidRPr="00246273">
        <w:rPr>
          <w:rFonts w:ascii="Arial" w:eastAsia="Arial" w:hAnsi="Arial" w:cs="Arial"/>
          <w:b/>
          <w:bCs/>
          <w:color w:val="0070C0"/>
          <w:sz w:val="16"/>
          <w:szCs w:val="16"/>
          <w:lang w:eastAsia="it-IT"/>
        </w:rPr>
        <w:t>società in nome collettivo</w:t>
      </w:r>
      <w:r w:rsidRPr="00246273">
        <w:rPr>
          <w:rFonts w:ascii="Arial" w:eastAsia="Arial" w:hAnsi="Arial" w:cs="Arial"/>
          <w:color w:val="0070C0"/>
          <w:sz w:val="16"/>
          <w:szCs w:val="16"/>
          <w:lang w:eastAsia="it-IT"/>
        </w:rPr>
        <w:t>, indicare il socio amministratore e il direttore tecnico;</w:t>
      </w:r>
    </w:p>
    <w:p w14:paraId="2780366A" w14:textId="77777777" w:rsidR="00D062E6" w:rsidRPr="00246273" w:rsidRDefault="00D062E6" w:rsidP="00D062E6">
      <w:pPr>
        <w:pStyle w:val="Testonotaapidipagina"/>
        <w:rPr>
          <w:rFonts w:ascii="Arial" w:eastAsia="Arial" w:hAnsi="Arial" w:cs="Arial"/>
          <w:color w:val="0070C0"/>
          <w:sz w:val="16"/>
          <w:szCs w:val="16"/>
          <w:lang w:eastAsia="it-IT"/>
        </w:rPr>
      </w:pPr>
      <w:r w:rsidRPr="00246273">
        <w:rPr>
          <w:rFonts w:ascii="Arial" w:eastAsia="Arial" w:hAnsi="Arial" w:cs="Arial"/>
          <w:color w:val="0070C0"/>
          <w:sz w:val="16"/>
          <w:szCs w:val="16"/>
          <w:lang w:eastAsia="it-IT"/>
        </w:rPr>
        <w:t xml:space="preserve">se </w:t>
      </w:r>
      <w:r w:rsidRPr="00246273">
        <w:rPr>
          <w:rFonts w:ascii="Arial" w:eastAsia="Arial" w:hAnsi="Arial" w:cs="Arial"/>
          <w:b/>
          <w:bCs/>
          <w:color w:val="0070C0"/>
          <w:sz w:val="16"/>
          <w:szCs w:val="16"/>
          <w:lang w:eastAsia="it-IT"/>
        </w:rPr>
        <w:t>società in accomandita semplice</w:t>
      </w:r>
      <w:r w:rsidRPr="00246273">
        <w:rPr>
          <w:rFonts w:ascii="Arial" w:eastAsia="Arial" w:hAnsi="Arial" w:cs="Arial"/>
          <w:color w:val="0070C0"/>
          <w:sz w:val="16"/>
          <w:szCs w:val="16"/>
          <w:lang w:eastAsia="it-IT"/>
        </w:rPr>
        <w:t>, indicare il socio accomandatario e il direttore tecnico;</w:t>
      </w:r>
    </w:p>
    <w:p w14:paraId="7CB43C5F" w14:textId="77777777" w:rsidR="00D062E6" w:rsidRPr="00246273" w:rsidRDefault="00D062E6" w:rsidP="00D062E6">
      <w:pPr>
        <w:pStyle w:val="Testonotaapidipagina"/>
        <w:rPr>
          <w:rFonts w:ascii="Arial" w:eastAsia="Arial" w:hAnsi="Arial" w:cs="Arial"/>
          <w:color w:val="0070C0"/>
          <w:sz w:val="16"/>
          <w:szCs w:val="16"/>
          <w:lang w:eastAsia="it-IT"/>
        </w:rPr>
      </w:pPr>
      <w:r w:rsidRPr="00246273">
        <w:rPr>
          <w:rFonts w:ascii="Arial" w:eastAsia="Arial" w:hAnsi="Arial" w:cs="Arial"/>
          <w:color w:val="0070C0"/>
          <w:sz w:val="16"/>
          <w:szCs w:val="16"/>
          <w:lang w:eastAsia="it-IT"/>
        </w:rPr>
        <w:t xml:space="preserve">se </w:t>
      </w:r>
      <w:r w:rsidRPr="00246273">
        <w:rPr>
          <w:rFonts w:ascii="Arial" w:eastAsia="Arial" w:hAnsi="Arial" w:cs="Arial"/>
          <w:b/>
          <w:bCs/>
          <w:color w:val="0070C0"/>
          <w:sz w:val="16"/>
          <w:szCs w:val="16"/>
          <w:lang w:eastAsia="it-IT"/>
        </w:rPr>
        <w:t>società di capitali</w:t>
      </w:r>
      <w:r w:rsidRPr="00246273">
        <w:rPr>
          <w:rFonts w:ascii="Arial" w:eastAsia="Arial" w:hAnsi="Arial" w:cs="Arial"/>
          <w:color w:val="0070C0"/>
          <w:sz w:val="16"/>
          <w:szCs w:val="16"/>
          <w:lang w:eastAsia="it-IT"/>
        </w:rPr>
        <w:t xml:space="preserve"> o </w:t>
      </w:r>
      <w:r w:rsidRPr="00246273">
        <w:rPr>
          <w:rFonts w:ascii="Arial" w:eastAsia="Arial" w:hAnsi="Arial" w:cs="Arial"/>
          <w:b/>
          <w:bCs/>
          <w:color w:val="0070C0"/>
          <w:sz w:val="16"/>
          <w:szCs w:val="16"/>
          <w:lang w:eastAsia="it-IT"/>
        </w:rPr>
        <w:t>consorzi</w:t>
      </w:r>
      <w:r w:rsidRPr="00246273">
        <w:rPr>
          <w:rFonts w:ascii="Arial" w:eastAsia="Arial" w:hAnsi="Arial" w:cs="Arial"/>
          <w:color w:val="0070C0"/>
          <w:sz w:val="16"/>
          <w:szCs w:val="16"/>
          <w:lang w:eastAsia="it-IT"/>
        </w:rPr>
        <w:t>, indicare:</w:t>
      </w:r>
    </w:p>
    <w:p w14:paraId="297D0DBC" w14:textId="77777777" w:rsidR="00D062E6" w:rsidRPr="00246273" w:rsidRDefault="00D062E6" w:rsidP="00D062E6">
      <w:pPr>
        <w:pStyle w:val="Testonotaapidipagina"/>
        <w:numPr>
          <w:ilvl w:val="0"/>
          <w:numId w:val="3"/>
        </w:numPr>
        <w:ind w:left="284" w:hanging="284"/>
        <w:rPr>
          <w:rFonts w:ascii="Arial" w:eastAsia="Arial" w:hAnsi="Arial" w:cs="Arial"/>
          <w:color w:val="0070C0"/>
          <w:sz w:val="16"/>
          <w:szCs w:val="16"/>
          <w:lang w:eastAsia="it-IT"/>
        </w:rPr>
      </w:pPr>
      <w:r w:rsidRPr="00246273">
        <w:rPr>
          <w:rFonts w:ascii="Arial" w:eastAsia="Arial" w:hAnsi="Arial" w:cs="Arial"/>
          <w:color w:val="0070C0"/>
          <w:sz w:val="16"/>
          <w:szCs w:val="16"/>
          <w:lang w:eastAsia="it-IT"/>
        </w:rPr>
        <w:t xml:space="preserve">i membri del consiglio di amministrazione cui sia stata conferita la legale rappresentanza; </w:t>
      </w:r>
    </w:p>
    <w:p w14:paraId="3D84BDA3" w14:textId="77777777" w:rsidR="00D062E6" w:rsidRPr="00246273" w:rsidRDefault="00D062E6" w:rsidP="00D062E6">
      <w:pPr>
        <w:pStyle w:val="Testonotaapidipagina"/>
        <w:numPr>
          <w:ilvl w:val="0"/>
          <w:numId w:val="3"/>
        </w:numPr>
        <w:ind w:left="284" w:hanging="284"/>
        <w:rPr>
          <w:rFonts w:ascii="Arial" w:eastAsia="Arial" w:hAnsi="Arial" w:cs="Arial"/>
          <w:color w:val="0070C0"/>
          <w:sz w:val="16"/>
          <w:szCs w:val="16"/>
          <w:lang w:eastAsia="it-IT"/>
        </w:rPr>
      </w:pPr>
      <w:r w:rsidRPr="00246273">
        <w:rPr>
          <w:rFonts w:ascii="Arial" w:eastAsia="Arial" w:hAnsi="Arial" w:cs="Arial"/>
          <w:color w:val="0070C0"/>
          <w:sz w:val="16"/>
          <w:szCs w:val="16"/>
          <w:lang w:eastAsia="it-IT"/>
        </w:rPr>
        <w:t xml:space="preserve">i procuratori generali e gli institori; </w:t>
      </w:r>
    </w:p>
    <w:p w14:paraId="286BF5FA" w14:textId="77777777" w:rsidR="00D062E6" w:rsidRPr="00246273" w:rsidRDefault="00D062E6" w:rsidP="00D062E6">
      <w:pPr>
        <w:pStyle w:val="Testonotaapidipagina"/>
        <w:numPr>
          <w:ilvl w:val="0"/>
          <w:numId w:val="3"/>
        </w:numPr>
        <w:ind w:left="284" w:hanging="284"/>
        <w:rPr>
          <w:rFonts w:ascii="Arial" w:eastAsia="Arial" w:hAnsi="Arial" w:cs="Arial"/>
          <w:color w:val="0070C0"/>
          <w:sz w:val="16"/>
          <w:szCs w:val="16"/>
          <w:lang w:eastAsia="it-IT"/>
        </w:rPr>
      </w:pPr>
      <w:r w:rsidRPr="00246273">
        <w:rPr>
          <w:rFonts w:ascii="Arial" w:eastAsia="Arial" w:hAnsi="Arial" w:cs="Arial"/>
          <w:color w:val="0070C0"/>
          <w:sz w:val="16"/>
          <w:szCs w:val="16"/>
          <w:lang w:eastAsia="it-IT"/>
        </w:rPr>
        <w:t xml:space="preserve">i componenti degli organi con poteri di direzione o di vigilanza o soggetti muniti di poteri di rappresentanza, di direzione o di controllo; </w:t>
      </w:r>
    </w:p>
    <w:p w14:paraId="50C8308A" w14:textId="77777777" w:rsidR="00D062E6" w:rsidRPr="00246273" w:rsidRDefault="00D062E6" w:rsidP="00D062E6">
      <w:pPr>
        <w:pStyle w:val="Testonotaapidipagina"/>
        <w:numPr>
          <w:ilvl w:val="0"/>
          <w:numId w:val="3"/>
        </w:numPr>
        <w:ind w:left="284" w:hanging="284"/>
        <w:rPr>
          <w:rFonts w:ascii="Arial" w:eastAsia="Arial" w:hAnsi="Arial" w:cs="Arial"/>
          <w:color w:val="0070C0"/>
          <w:sz w:val="16"/>
          <w:szCs w:val="16"/>
          <w:lang w:eastAsia="it-IT"/>
        </w:rPr>
      </w:pPr>
      <w:r w:rsidRPr="00246273">
        <w:rPr>
          <w:rFonts w:ascii="Arial" w:eastAsia="Arial" w:hAnsi="Arial" w:cs="Arial"/>
          <w:color w:val="0070C0"/>
          <w:sz w:val="16"/>
          <w:szCs w:val="16"/>
          <w:lang w:eastAsia="it-IT"/>
        </w:rPr>
        <w:t xml:space="preserve">il direttore tecnico; </w:t>
      </w:r>
    </w:p>
    <w:p w14:paraId="2AFB0B3B" w14:textId="77777777" w:rsidR="00D062E6" w:rsidRPr="00246273" w:rsidRDefault="00D062E6" w:rsidP="00D062E6">
      <w:pPr>
        <w:pStyle w:val="Testonotaapidipagina"/>
        <w:numPr>
          <w:ilvl w:val="0"/>
          <w:numId w:val="3"/>
        </w:numPr>
        <w:ind w:left="284" w:hanging="284"/>
        <w:rPr>
          <w:rFonts w:ascii="Arial" w:eastAsia="Arial" w:hAnsi="Arial" w:cs="Arial"/>
          <w:color w:val="0070C0"/>
          <w:sz w:val="16"/>
          <w:szCs w:val="16"/>
          <w:lang w:eastAsia="it-IT"/>
        </w:rPr>
      </w:pPr>
      <w:r w:rsidRPr="00246273">
        <w:rPr>
          <w:rFonts w:ascii="Arial" w:eastAsia="Arial" w:hAnsi="Arial" w:cs="Arial"/>
          <w:color w:val="0070C0"/>
          <w:sz w:val="16"/>
          <w:szCs w:val="16"/>
          <w:lang w:eastAsia="it-IT"/>
        </w:rPr>
        <w:t xml:space="preserve">il socio unico; </w:t>
      </w:r>
    </w:p>
    <w:p w14:paraId="7BEA9BE4" w14:textId="77777777" w:rsidR="00D062E6" w:rsidRPr="00246273" w:rsidRDefault="00D062E6" w:rsidP="00D062E6">
      <w:pPr>
        <w:pStyle w:val="Testonotaapidipagina"/>
        <w:numPr>
          <w:ilvl w:val="0"/>
          <w:numId w:val="3"/>
        </w:numPr>
        <w:ind w:left="284" w:hanging="284"/>
        <w:rPr>
          <w:color w:val="0070C0"/>
        </w:rPr>
      </w:pPr>
      <w:r w:rsidRPr="00246273">
        <w:rPr>
          <w:rFonts w:ascii="Arial" w:eastAsia="Arial" w:hAnsi="Arial" w:cs="Arial"/>
          <w:color w:val="0070C0"/>
          <w:sz w:val="16"/>
          <w:szCs w:val="16"/>
          <w:lang w:eastAsia="it-IT"/>
        </w:rPr>
        <w:t>l’eventuale “amministratore di fatto” ai sensi dell’articolo 2639 del Codice Civile.</w:t>
      </w:r>
    </w:p>
  </w:footnote>
  <w:footnote w:id="2">
    <w:p w14:paraId="6346EA1C" w14:textId="1331C4FF" w:rsidR="00627DC0" w:rsidRDefault="00627DC0" w:rsidP="006E0147">
      <w:pPr>
        <w:pStyle w:val="Testonotaapidipagina"/>
        <w:jc w:val="both"/>
      </w:pPr>
      <w:r w:rsidRPr="0094119A">
        <w:rPr>
          <w:rStyle w:val="Rimandonotaapidipagina"/>
          <w:color w:val="0070C0"/>
        </w:rPr>
        <w:footnoteRef/>
      </w:r>
      <w:r w:rsidRPr="0094119A">
        <w:rPr>
          <w:color w:val="0070C0"/>
        </w:rPr>
        <w:t xml:space="preserve"> </w:t>
      </w:r>
      <w:r w:rsidRPr="0094119A">
        <w:rPr>
          <w:rFonts w:ascii="Arial" w:hAnsi="Arial" w:cs="Arial"/>
          <w:color w:val="0070C0"/>
          <w:sz w:val="16"/>
          <w:szCs w:val="16"/>
        </w:rPr>
        <w:t>Il presente documento dovrà essere sottoscritto con firma digitale dal legale rappresentante dell’O.E. che presenta la proposta (o persona munita da comprovati poteri di firma, la cui procura dovrà essere allegata alla presente</w:t>
      </w:r>
      <w:r w:rsidR="00381AB9">
        <w:rPr>
          <w:rFonts w:ascii="Arial" w:hAnsi="Arial" w:cs="Arial"/>
          <w:color w:val="0070C0"/>
          <w:sz w:val="16"/>
          <w:szCs w:val="16"/>
        </w:rPr>
        <w:t>), nonché, in caso di O.E. plurisoggettivo</w:t>
      </w:r>
      <w:r w:rsidR="00EB62A1">
        <w:rPr>
          <w:rFonts w:ascii="Arial" w:hAnsi="Arial" w:cs="Arial"/>
          <w:color w:val="0070C0"/>
          <w:sz w:val="16"/>
          <w:szCs w:val="16"/>
        </w:rPr>
        <w:t>, da ciascun</w:t>
      </w:r>
      <w:r w:rsidR="006E0147">
        <w:rPr>
          <w:rFonts w:ascii="Arial" w:hAnsi="Arial" w:cs="Arial"/>
          <w:color w:val="0070C0"/>
          <w:sz w:val="16"/>
          <w:szCs w:val="16"/>
        </w:rPr>
        <w:t xml:space="preserve"> sottoscrittore della domanda di partecipazione</w:t>
      </w:r>
      <w:r w:rsidRPr="0094119A">
        <w:rPr>
          <w:rFonts w:ascii="Arial" w:hAnsi="Arial" w:cs="Arial"/>
          <w:color w:val="0070C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0C85"/>
    <w:multiLevelType w:val="hybridMultilevel"/>
    <w:tmpl w:val="FA60F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701A9E"/>
    <w:multiLevelType w:val="hybridMultilevel"/>
    <w:tmpl w:val="B8228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AD34939"/>
    <w:multiLevelType w:val="hybridMultilevel"/>
    <w:tmpl w:val="830024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7349037">
    <w:abstractNumId w:val="1"/>
  </w:num>
  <w:num w:numId="2" w16cid:durableId="1479953643">
    <w:abstractNumId w:val="0"/>
  </w:num>
  <w:num w:numId="3" w16cid:durableId="110619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37"/>
    <w:rsid w:val="0006579D"/>
    <w:rsid w:val="000B270F"/>
    <w:rsid w:val="000C7B36"/>
    <w:rsid w:val="000E3E2C"/>
    <w:rsid w:val="00166464"/>
    <w:rsid w:val="001D662F"/>
    <w:rsid w:val="00213DB3"/>
    <w:rsid w:val="00246273"/>
    <w:rsid w:val="00381AB9"/>
    <w:rsid w:val="003B29E0"/>
    <w:rsid w:val="003C37C3"/>
    <w:rsid w:val="00491BF9"/>
    <w:rsid w:val="00540CA5"/>
    <w:rsid w:val="005B0855"/>
    <w:rsid w:val="005B4E6C"/>
    <w:rsid w:val="005B7969"/>
    <w:rsid w:val="00627DC0"/>
    <w:rsid w:val="006962E7"/>
    <w:rsid w:val="006A1705"/>
    <w:rsid w:val="006E0147"/>
    <w:rsid w:val="00707FCE"/>
    <w:rsid w:val="00733A24"/>
    <w:rsid w:val="00763737"/>
    <w:rsid w:val="007D131C"/>
    <w:rsid w:val="007D2276"/>
    <w:rsid w:val="0081121C"/>
    <w:rsid w:val="00880AE6"/>
    <w:rsid w:val="008E3FDD"/>
    <w:rsid w:val="0094119A"/>
    <w:rsid w:val="00956F5C"/>
    <w:rsid w:val="009B7E2D"/>
    <w:rsid w:val="00A11FFC"/>
    <w:rsid w:val="00A65F7D"/>
    <w:rsid w:val="00A76257"/>
    <w:rsid w:val="00A86B58"/>
    <w:rsid w:val="00B05ADD"/>
    <w:rsid w:val="00B15CDB"/>
    <w:rsid w:val="00B17CBA"/>
    <w:rsid w:val="00BB0E5D"/>
    <w:rsid w:val="00BC3FA2"/>
    <w:rsid w:val="00C065D2"/>
    <w:rsid w:val="00C50966"/>
    <w:rsid w:val="00C96DAA"/>
    <w:rsid w:val="00D062E6"/>
    <w:rsid w:val="00D54129"/>
    <w:rsid w:val="00D90184"/>
    <w:rsid w:val="00E463D7"/>
    <w:rsid w:val="00EB62A1"/>
    <w:rsid w:val="00EC2736"/>
    <w:rsid w:val="00FB4C1C"/>
    <w:rsid w:val="7DE70F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E5B1"/>
  <w15:chartTrackingRefBased/>
  <w15:docId w15:val="{B2B94986-4D9A-45B2-B70D-CF0CCE37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3737"/>
    <w:pPr>
      <w:spacing w:after="200" w:line="276"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7637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7637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7637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76373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76373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76373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76373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76373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76373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37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37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37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37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37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37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37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37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37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373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7637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37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7637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373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763737"/>
    <w:rPr>
      <w:i/>
      <w:iCs/>
      <w:color w:val="404040" w:themeColor="text1" w:themeTint="BF"/>
    </w:rPr>
  </w:style>
  <w:style w:type="paragraph" w:styleId="Paragrafoelenco">
    <w:name w:val="List Paragraph"/>
    <w:basedOn w:val="Normale"/>
    <w:uiPriority w:val="34"/>
    <w:qFormat/>
    <w:rsid w:val="0076373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763737"/>
    <w:rPr>
      <w:i/>
      <w:iCs/>
      <w:color w:val="0F4761" w:themeColor="accent1" w:themeShade="BF"/>
    </w:rPr>
  </w:style>
  <w:style w:type="paragraph" w:styleId="Citazioneintensa">
    <w:name w:val="Intense Quote"/>
    <w:basedOn w:val="Normale"/>
    <w:next w:val="Normale"/>
    <w:link w:val="CitazioneintensaCarattere"/>
    <w:uiPriority w:val="30"/>
    <w:qFormat/>
    <w:rsid w:val="007637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763737"/>
    <w:rPr>
      <w:i/>
      <w:iCs/>
      <w:color w:val="0F4761" w:themeColor="accent1" w:themeShade="BF"/>
    </w:rPr>
  </w:style>
  <w:style w:type="character" w:styleId="Riferimentointenso">
    <w:name w:val="Intense Reference"/>
    <w:basedOn w:val="Carpredefinitoparagrafo"/>
    <w:uiPriority w:val="32"/>
    <w:qFormat/>
    <w:rsid w:val="00763737"/>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627D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27DC0"/>
    <w:rPr>
      <w:rFonts w:ascii="Calibri" w:eastAsia="Calibri" w:hAnsi="Calibri" w:cs="Times New Roman"/>
      <w:kern w:val="0"/>
      <w:sz w:val="20"/>
      <w:szCs w:val="20"/>
      <w14:ligatures w14:val="none"/>
    </w:rPr>
  </w:style>
  <w:style w:type="character" w:styleId="Rimandonotaapidipagina">
    <w:name w:val="footnote reference"/>
    <w:basedOn w:val="Carpredefinitoparagrafo"/>
    <w:uiPriority w:val="99"/>
    <w:semiHidden/>
    <w:unhideWhenUsed/>
    <w:rsid w:val="00627DC0"/>
    <w:rPr>
      <w:vertAlign w:val="superscript"/>
    </w:rPr>
  </w:style>
  <w:style w:type="paragraph" w:styleId="Pidipagina">
    <w:name w:val="footer"/>
    <w:basedOn w:val="Normale"/>
    <w:link w:val="PidipaginaCarattere"/>
    <w:uiPriority w:val="99"/>
    <w:unhideWhenUsed/>
    <w:rsid w:val="00627D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7DC0"/>
    <w:rPr>
      <w:rFonts w:ascii="Calibri" w:eastAsia="Calibri" w:hAnsi="Calibri" w:cs="Times New Roman"/>
      <w:kern w:val="0"/>
      <w:sz w:val="22"/>
      <w:szCs w:val="22"/>
      <w14:ligatures w14:val="none"/>
    </w:rPr>
  </w:style>
  <w:style w:type="paragraph" w:styleId="Intestazione">
    <w:name w:val="header"/>
    <w:basedOn w:val="Normale"/>
    <w:link w:val="IntestazioneCarattere"/>
    <w:uiPriority w:val="99"/>
    <w:unhideWhenUsed/>
    <w:rsid w:val="009B7E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7E2D"/>
    <w:rPr>
      <w:rFonts w:ascii="Calibri" w:eastAsia="Calibri" w:hAnsi="Calibri" w:cs="Times New Roman"/>
      <w:kern w:val="0"/>
      <w:sz w:val="22"/>
      <w:szCs w:val="22"/>
      <w14:ligatures w14:val="none"/>
    </w:rPr>
  </w:style>
  <w:style w:type="character" w:styleId="Collegamentoipertestuale">
    <w:name w:val="Hyperlink"/>
    <w:unhideWhenUsed/>
    <w:rsid w:val="00BB0E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11_0159.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settiegatti.eu/info/norme/statali/2011_0159.ht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e.buonabitacolo@pec.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AF13856C9D5F4F9002A4CDA5230772" ma:contentTypeVersion="3" ma:contentTypeDescription="Creare un nuovo documento." ma:contentTypeScope="" ma:versionID="012d80fa234ca0ba7466d85ec993a0d6">
  <xsd:schema xmlns:xsd="http://www.w3.org/2001/XMLSchema" xmlns:xs="http://www.w3.org/2001/XMLSchema" xmlns:p="http://schemas.microsoft.com/office/2006/metadata/properties" xmlns:ns2="53cc4639-d0db-4e29-b0ed-0b3977f46f90" targetNamespace="http://schemas.microsoft.com/office/2006/metadata/properties" ma:root="true" ma:fieldsID="fb119e3c76722caaff88ce071055605b" ns2:_="">
    <xsd:import namespace="53cc4639-d0db-4e29-b0ed-0b3977f46f9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c4639-d0db-4e29-b0ed-0b3977f46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A0D0D-0C80-40DB-91BD-3053C74D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c4639-d0db-4e29-b0ed-0b3977f46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D97C2-1B9E-4A14-9122-06D79E069BE8}">
  <ds:schemaRefs>
    <ds:schemaRef ds:uri="http://schemas.openxmlformats.org/officeDocument/2006/bibliography"/>
  </ds:schemaRefs>
</ds:datastoreItem>
</file>

<file path=customXml/itemProps3.xml><?xml version="1.0" encoding="utf-8"?>
<ds:datastoreItem xmlns:ds="http://schemas.openxmlformats.org/officeDocument/2006/customXml" ds:itemID="{E501ACCC-2883-43B2-B738-DF813A9E5B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063C2-F2B9-4271-82B6-7FFADB79D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Castelluccio</dc:creator>
  <cp:keywords/>
  <dc:description/>
  <cp:lastModifiedBy>Luca Castelluccio</cp:lastModifiedBy>
  <cp:revision>2</cp:revision>
  <dcterms:created xsi:type="dcterms:W3CDTF">2025-07-09T12:14:00Z</dcterms:created>
  <dcterms:modified xsi:type="dcterms:W3CDTF">2026-02-17T08:10:00Z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37c4a16d,365daf5e,50423188</vt:lpwstr>
  </property>
  <property fmtid="{D5CDD505-2E9C-101B-9397-08002B2CF9AE}" pid="3" name="ClassificationContentMarkingFooterFontProps">
    <vt:lpwstr>#000000,10,Calibri</vt:lpwstr>
  </property>
  <property fmtid="{D5CDD505-2E9C-101B-9397-08002B2CF9AE}" pid="4" name="ClassificationContentMarkingFooterText">
    <vt:lpwstr>Uso interno </vt:lpwstr>
  </property>
  <property fmtid="{D5CDD505-2E9C-101B-9397-08002B2CF9AE}" pid="5" name="MSIP_Label_b14960f3-9742-49c5-8107-5d9e4c35dc14_Enabled">
    <vt:lpwstr>true</vt:lpwstr>
  </property>
  <property fmtid="{D5CDD505-2E9C-101B-9397-08002B2CF9AE}" pid="6" name="MSIP_Label_b14960f3-9742-49c5-8107-5d9e4c35dc14_SetDate">
    <vt:lpwstr>2025-07-09T12:54:06Z</vt:lpwstr>
  </property>
  <property fmtid="{D5CDD505-2E9C-101B-9397-08002B2CF9AE}" pid="7" name="MSIP_Label_b14960f3-9742-49c5-8107-5d9e4c35dc14_Method">
    <vt:lpwstr>Standard</vt:lpwstr>
  </property>
  <property fmtid="{D5CDD505-2E9C-101B-9397-08002B2CF9AE}" pid="8" name="MSIP_Label_b14960f3-9742-49c5-8107-5d9e4c35dc14_Name">
    <vt:lpwstr>Uso interno - Non cifrato</vt:lpwstr>
  </property>
  <property fmtid="{D5CDD505-2E9C-101B-9397-08002B2CF9AE}" pid="9" name="MSIP_Label_b14960f3-9742-49c5-8107-5d9e4c35dc14_SiteId">
    <vt:lpwstr>5c13bf6f-11aa-44a8-aac0-fc5ed659c30a</vt:lpwstr>
  </property>
  <property fmtid="{D5CDD505-2E9C-101B-9397-08002B2CF9AE}" pid="10" name="MSIP_Label_b14960f3-9742-49c5-8107-5d9e4c35dc14_ActionId">
    <vt:lpwstr>1a30f04e-8acf-420b-833d-ce136d1071e6</vt:lpwstr>
  </property>
  <property fmtid="{D5CDD505-2E9C-101B-9397-08002B2CF9AE}" pid="11" name="MSIP_Label_b14960f3-9742-49c5-8107-5d9e4c35dc14_ContentBits">
    <vt:lpwstr>3</vt:lpwstr>
  </property>
  <property fmtid="{D5CDD505-2E9C-101B-9397-08002B2CF9AE}" pid="12" name="MSIP_Label_b14960f3-9742-49c5-8107-5d9e4c35dc14_Tag">
    <vt:lpwstr>10, 3, 0, 1</vt:lpwstr>
  </property>
  <property fmtid="{D5CDD505-2E9C-101B-9397-08002B2CF9AE}" pid="13" name="ContentTypeId">
    <vt:lpwstr>0x0101005CAF13856C9D5F4F9002A4CDA5230772</vt:lpwstr>
  </property>
  <property fmtid="{D5CDD505-2E9C-101B-9397-08002B2CF9AE}" pid="14" name="MediaServiceImageTags">
    <vt:lpwstr/>
  </property>
</Properties>
</file>