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330" w:rsidRPr="002B4621" w:rsidRDefault="00EA5330" w:rsidP="00AA4945">
      <w:pPr>
        <w:pStyle w:val="Titolo"/>
        <w:jc w:val="left"/>
        <w:outlineLvl w:val="0"/>
        <w:rPr>
          <w:rFonts w:ascii="Garamond" w:hAnsi="Garamond"/>
          <w:sz w:val="24"/>
          <w:szCs w:val="24"/>
        </w:rPr>
      </w:pPr>
      <w:r w:rsidRPr="002B4621">
        <w:rPr>
          <w:rFonts w:ascii="Garamond" w:hAnsi="Garamond"/>
          <w:noProof/>
          <w:sz w:val="24"/>
          <w:szCs w:val="24"/>
        </w:rPr>
        <w:drawing>
          <wp:anchor distT="0" distB="0" distL="114300" distR="114300" simplePos="0" relativeHeight="251659264" behindDoc="0" locked="0" layoutInCell="1" allowOverlap="1">
            <wp:simplePos x="0" y="0"/>
            <wp:positionH relativeFrom="margin">
              <wp:posOffset>2709545</wp:posOffset>
            </wp:positionH>
            <wp:positionV relativeFrom="margin">
              <wp:posOffset>-749300</wp:posOffset>
            </wp:positionV>
            <wp:extent cx="847090" cy="882015"/>
            <wp:effectExtent l="19050" t="0" r="0" b="0"/>
            <wp:wrapSquare wrapText="bothSides"/>
            <wp:docPr id="2" name="Immagine 2" descr="stemmacomune di luc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macomune di lucoli"/>
                    <pic:cNvPicPr>
                      <a:picLocks noChangeAspect="1" noChangeArrowheads="1"/>
                    </pic:cNvPicPr>
                  </pic:nvPicPr>
                  <pic:blipFill>
                    <a:blip r:embed="rId8" cstate="print"/>
                    <a:srcRect/>
                    <a:stretch>
                      <a:fillRect/>
                    </a:stretch>
                  </pic:blipFill>
                  <pic:spPr bwMode="auto">
                    <a:xfrm>
                      <a:off x="0" y="0"/>
                      <a:ext cx="847090" cy="882015"/>
                    </a:xfrm>
                    <a:prstGeom prst="rect">
                      <a:avLst/>
                    </a:prstGeom>
                    <a:noFill/>
                    <a:ln w="9525">
                      <a:noFill/>
                      <a:miter lim="800000"/>
                      <a:headEnd/>
                      <a:tailEnd/>
                    </a:ln>
                  </pic:spPr>
                </pic:pic>
              </a:graphicData>
            </a:graphic>
          </wp:anchor>
        </w:drawing>
      </w:r>
    </w:p>
    <w:p w:rsidR="00EA270C" w:rsidRDefault="00EA5330" w:rsidP="00EA270C">
      <w:pPr>
        <w:pStyle w:val="Titolo"/>
        <w:spacing w:line="280" w:lineRule="exact"/>
        <w:contextualSpacing/>
        <w:outlineLvl w:val="0"/>
        <w:rPr>
          <w:rFonts w:ascii="Garamond" w:hAnsi="Garamond"/>
          <w:b w:val="0"/>
          <w:sz w:val="36"/>
          <w:szCs w:val="36"/>
        </w:rPr>
      </w:pPr>
      <w:r w:rsidRPr="002B4621">
        <w:rPr>
          <w:rFonts w:ascii="Garamond" w:hAnsi="Garamond"/>
          <w:sz w:val="24"/>
          <w:szCs w:val="24"/>
        </w:rPr>
        <w:t xml:space="preserve"> </w:t>
      </w:r>
      <w:r w:rsidR="00EA270C">
        <w:rPr>
          <w:rFonts w:ascii="Garamond" w:hAnsi="Garamond"/>
          <w:b w:val="0"/>
          <w:sz w:val="32"/>
          <w:szCs w:val="32"/>
        </w:rPr>
        <w:t xml:space="preserve"> </w:t>
      </w:r>
      <w:r w:rsidR="00EA270C">
        <w:rPr>
          <w:rFonts w:ascii="Garamond" w:hAnsi="Garamond"/>
          <w:b w:val="0"/>
          <w:sz w:val="36"/>
          <w:szCs w:val="36"/>
        </w:rPr>
        <w:t>Comune di   Lucoli</w:t>
      </w:r>
    </w:p>
    <w:p w:rsidR="00EA270C" w:rsidRDefault="00EA270C" w:rsidP="00EA270C">
      <w:pPr>
        <w:pStyle w:val="Titolo"/>
        <w:spacing w:line="280" w:lineRule="exact"/>
        <w:contextualSpacing/>
        <w:outlineLvl w:val="0"/>
        <w:rPr>
          <w:rFonts w:ascii="Garamond" w:hAnsi="Garamond"/>
          <w:b w:val="0"/>
          <w:sz w:val="28"/>
          <w:szCs w:val="28"/>
        </w:rPr>
      </w:pPr>
      <w:r>
        <w:rPr>
          <w:rFonts w:ascii="Garamond" w:hAnsi="Garamond"/>
          <w:b w:val="0"/>
          <w:sz w:val="28"/>
          <w:szCs w:val="28"/>
        </w:rPr>
        <w:t>Provincia di L'Aquila</w:t>
      </w:r>
    </w:p>
    <w:p w:rsidR="00EA270C" w:rsidRDefault="00EA270C" w:rsidP="00EA270C">
      <w:pPr>
        <w:shd w:val="clear" w:color="auto" w:fill="FFFFFF"/>
        <w:spacing w:before="0" w:line="280" w:lineRule="exact"/>
        <w:contextualSpacing/>
        <w:jc w:val="center"/>
        <w:rPr>
          <w:rFonts w:ascii="Garamond" w:hAnsi="Garamond" w:cs="Times New Roman"/>
        </w:rPr>
      </w:pPr>
      <w:r>
        <w:rPr>
          <w:rFonts w:ascii="Garamond" w:hAnsi="Garamond" w:cs="Times New Roman"/>
        </w:rPr>
        <w:t>Via Francesco Saverio Gualtieri, 10</w:t>
      </w:r>
    </w:p>
    <w:p w:rsidR="00EA270C" w:rsidRDefault="00EA270C" w:rsidP="00EA270C">
      <w:pPr>
        <w:pBdr>
          <w:bottom w:val="single" w:sz="12" w:space="1" w:color="auto"/>
        </w:pBdr>
        <w:shd w:val="clear" w:color="auto" w:fill="FFFFFF"/>
        <w:spacing w:before="0" w:line="280" w:lineRule="exact"/>
        <w:contextualSpacing/>
        <w:jc w:val="center"/>
        <w:rPr>
          <w:rFonts w:ascii="Garamond" w:hAnsi="Garamond" w:cs="Times New Roman"/>
        </w:rPr>
      </w:pPr>
      <w:r>
        <w:rPr>
          <w:rFonts w:ascii="Garamond" w:hAnsi="Garamond" w:cs="Times New Roman"/>
        </w:rPr>
        <w:t xml:space="preserve">67045 Lucoli (AQ) </w:t>
      </w:r>
    </w:p>
    <w:p w:rsidR="00EA270C" w:rsidRDefault="00EA270C" w:rsidP="00EA270C">
      <w:pPr>
        <w:pBdr>
          <w:bottom w:val="single" w:sz="12" w:space="1" w:color="auto"/>
        </w:pBdr>
        <w:shd w:val="clear" w:color="auto" w:fill="FFFFFF"/>
        <w:spacing w:before="0" w:line="280" w:lineRule="exact"/>
        <w:contextualSpacing/>
        <w:jc w:val="center"/>
        <w:rPr>
          <w:rFonts w:ascii="Garamond" w:hAnsi="Garamond" w:cs="Times New Roman"/>
          <w:lang w:val="en-US"/>
        </w:rPr>
      </w:pPr>
      <w:r>
        <w:rPr>
          <w:rFonts w:ascii="Garamond" w:hAnsi="Garamond" w:cs="Times New Roman"/>
          <w:lang w:val="en-US"/>
        </w:rPr>
        <w:t>P.I. 00094420668</w:t>
      </w:r>
    </w:p>
    <w:p w:rsidR="00EA270C" w:rsidRDefault="00EA270C" w:rsidP="00EA270C">
      <w:pPr>
        <w:pBdr>
          <w:bottom w:val="single" w:sz="12" w:space="1" w:color="auto"/>
        </w:pBdr>
        <w:shd w:val="clear" w:color="auto" w:fill="FFFFFF"/>
        <w:spacing w:before="0" w:line="280" w:lineRule="exact"/>
        <w:contextualSpacing/>
        <w:jc w:val="center"/>
        <w:rPr>
          <w:rFonts w:ascii="Garamond" w:hAnsi="Garamond" w:cs="Times New Roman"/>
          <w:lang w:val="en-US"/>
        </w:rPr>
      </w:pPr>
      <w:r>
        <w:rPr>
          <w:rFonts w:ascii="Garamond" w:hAnsi="Garamond" w:cs="Times New Roman"/>
          <w:lang w:val="en-US"/>
        </w:rPr>
        <w:t>protocollo.lucoli.aq@legalmail.it</w:t>
      </w:r>
    </w:p>
    <w:p w:rsidR="00175BAD" w:rsidRPr="00A00AA3" w:rsidRDefault="00175BAD" w:rsidP="00EA270C">
      <w:pPr>
        <w:pStyle w:val="Titolo"/>
        <w:outlineLvl w:val="0"/>
        <w:rPr>
          <w:rFonts w:ascii="Garamond" w:hAnsi="Garamond"/>
          <w:b w:val="0"/>
          <w:bCs/>
          <w:lang w:val="en-US"/>
        </w:rPr>
      </w:pPr>
    </w:p>
    <w:p w:rsidR="00F3074B" w:rsidRPr="00A00AA3" w:rsidRDefault="00F3074B" w:rsidP="00F3074B">
      <w:pPr>
        <w:autoSpaceDE w:val="0"/>
        <w:autoSpaceDN w:val="0"/>
        <w:adjustRightInd w:val="0"/>
        <w:jc w:val="right"/>
        <w:rPr>
          <w:rFonts w:ascii="Garamond" w:hAnsi="Garamond"/>
          <w:b/>
          <w:bCs/>
          <w:i/>
        </w:rPr>
      </w:pPr>
      <w:r w:rsidRPr="00A00AA3">
        <w:rPr>
          <w:rFonts w:ascii="Garamond" w:hAnsi="Garamond"/>
          <w:b/>
          <w:bCs/>
          <w:i/>
        </w:rPr>
        <w:t>schema di contratto</w:t>
      </w:r>
    </w:p>
    <w:p w:rsidR="00F3074B" w:rsidRPr="00A00AA3" w:rsidRDefault="00F3074B" w:rsidP="00F3074B">
      <w:pPr>
        <w:autoSpaceDE w:val="0"/>
        <w:autoSpaceDN w:val="0"/>
        <w:adjustRightInd w:val="0"/>
        <w:jc w:val="center"/>
        <w:rPr>
          <w:rFonts w:ascii="Garamond" w:hAnsi="Garamond" w:cs="Calibri,Bold"/>
          <w:b/>
          <w:bCs/>
        </w:rPr>
      </w:pPr>
      <w:r w:rsidRPr="00A00AA3">
        <w:rPr>
          <w:rFonts w:ascii="Garamond" w:hAnsi="Garamond"/>
          <w:b/>
          <w:bCs/>
        </w:rPr>
        <w:t xml:space="preserve">Schema di </w:t>
      </w:r>
      <w:r w:rsidR="00653858" w:rsidRPr="00A00AA3">
        <w:rPr>
          <w:rFonts w:ascii="Garamond" w:hAnsi="Garamond"/>
          <w:b/>
          <w:bCs/>
        </w:rPr>
        <w:t xml:space="preserve">Contratto </w:t>
      </w:r>
      <w:r w:rsidRPr="00A00AA3">
        <w:rPr>
          <w:rFonts w:ascii="Garamond" w:hAnsi="Garamond"/>
          <w:b/>
          <w:bCs/>
        </w:rPr>
        <w:t xml:space="preserve">per la concessione a titolo oneroso dei terreni demaniali del Comune di Lucoli da </w:t>
      </w:r>
      <w:r w:rsidR="00EB1320">
        <w:rPr>
          <w:rFonts w:ascii="Garamond" w:hAnsi="Garamond"/>
          <w:b/>
          <w:bCs/>
        </w:rPr>
        <w:t xml:space="preserve">destinare a pascolo ovino per le stagioni </w:t>
      </w:r>
      <w:proofErr w:type="spellStart"/>
      <w:r w:rsidR="00EB1320">
        <w:rPr>
          <w:rFonts w:ascii="Garamond" w:hAnsi="Garamond"/>
          <w:b/>
          <w:bCs/>
        </w:rPr>
        <w:t>pascolive</w:t>
      </w:r>
      <w:proofErr w:type="spellEnd"/>
      <w:r w:rsidRPr="00A00AA3">
        <w:rPr>
          <w:rFonts w:ascii="Garamond" w:hAnsi="Garamond"/>
          <w:b/>
          <w:bCs/>
        </w:rPr>
        <w:t xml:space="preserve"> 20</w:t>
      </w:r>
      <w:r w:rsidR="00E14341" w:rsidRPr="00A00AA3">
        <w:rPr>
          <w:rFonts w:ascii="Garamond" w:hAnsi="Garamond"/>
          <w:b/>
          <w:bCs/>
        </w:rPr>
        <w:t>2</w:t>
      </w:r>
      <w:r w:rsidR="00EE070E">
        <w:rPr>
          <w:rFonts w:ascii="Garamond" w:hAnsi="Garamond"/>
          <w:b/>
          <w:bCs/>
        </w:rPr>
        <w:t>5</w:t>
      </w:r>
      <w:r w:rsidR="00E14341" w:rsidRPr="00A00AA3">
        <w:rPr>
          <w:rFonts w:ascii="Garamond" w:hAnsi="Garamond"/>
          <w:b/>
          <w:bCs/>
        </w:rPr>
        <w:t>/202</w:t>
      </w:r>
      <w:r w:rsidR="00EB1320">
        <w:rPr>
          <w:rFonts w:ascii="Garamond" w:hAnsi="Garamond"/>
          <w:b/>
          <w:bCs/>
        </w:rPr>
        <w:t>8 – LOTTO____________________</w:t>
      </w:r>
    </w:p>
    <w:p w:rsidR="00AD02AE" w:rsidRPr="00A00AA3" w:rsidRDefault="00AD02AE" w:rsidP="00175BAD">
      <w:pPr>
        <w:pStyle w:val="Default"/>
        <w:jc w:val="center"/>
        <w:rPr>
          <w:rFonts w:ascii="Garamond" w:hAnsi="Garamond"/>
          <w:b/>
          <w:bCs/>
          <w:sz w:val="22"/>
          <w:szCs w:val="22"/>
        </w:rPr>
      </w:pPr>
    </w:p>
    <w:p w:rsidR="00B20F98" w:rsidRPr="00A00AA3" w:rsidRDefault="00653858" w:rsidP="00B20F98">
      <w:pPr>
        <w:numPr>
          <w:ilvl w:val="12"/>
          <w:numId w:val="0"/>
        </w:numPr>
        <w:ind w:firstLine="284"/>
        <w:jc w:val="both"/>
        <w:rPr>
          <w:rFonts w:ascii="Garamond" w:hAnsi="Garamond" w:cs="Arial"/>
        </w:rPr>
      </w:pPr>
      <w:r w:rsidRPr="00A00AA3">
        <w:rPr>
          <w:rFonts w:ascii="Garamond" w:hAnsi="Garamond" w:cs="Arial"/>
        </w:rPr>
        <w:t xml:space="preserve">Premesso che: </w:t>
      </w:r>
    </w:p>
    <w:p w:rsidR="0051098B" w:rsidRPr="00A00AA3" w:rsidRDefault="00653858" w:rsidP="0051098B">
      <w:pPr>
        <w:pStyle w:val="Paragrafoelenco"/>
        <w:numPr>
          <w:ilvl w:val="0"/>
          <w:numId w:val="44"/>
        </w:numPr>
        <w:tabs>
          <w:tab w:val="left" w:pos="993"/>
        </w:tabs>
        <w:spacing w:before="0" w:after="120"/>
        <w:ind w:left="284" w:firstLine="357"/>
        <w:contextualSpacing w:val="0"/>
        <w:jc w:val="both"/>
        <w:rPr>
          <w:rFonts w:ascii="Garamond" w:hAnsi="Garamond" w:cs="Arial"/>
        </w:rPr>
      </w:pPr>
      <w:r w:rsidRPr="00A00AA3">
        <w:rPr>
          <w:rFonts w:ascii="Garamond" w:hAnsi="Garamond" w:cs="Arial"/>
        </w:rPr>
        <w:t xml:space="preserve">con determinazione del responsabile dell’Area Tecnica n. </w:t>
      </w:r>
      <w:r w:rsidR="007D2AAE" w:rsidRPr="00A00AA3">
        <w:rPr>
          <w:rFonts w:ascii="Garamond" w:hAnsi="Garamond" w:cs="Arial"/>
        </w:rPr>
        <w:t>____del_____</w:t>
      </w:r>
      <w:r w:rsidRPr="00A00AA3">
        <w:rPr>
          <w:rFonts w:ascii="Garamond" w:hAnsi="Garamond" w:cs="Arial"/>
        </w:rPr>
        <w:t xml:space="preserve">, veniva indetta l’asta pubblica per l’assegnazione in concessione a titolo oneroso dei seguenti lotti pascolivi di </w:t>
      </w:r>
      <w:r w:rsidR="005F0424" w:rsidRPr="00A00AA3">
        <w:rPr>
          <w:rFonts w:ascii="Garamond" w:hAnsi="Garamond" w:cs="Arial"/>
        </w:rPr>
        <w:t>proprietà del</w:t>
      </w:r>
      <w:r w:rsidRPr="00A00AA3">
        <w:rPr>
          <w:rFonts w:ascii="Garamond" w:hAnsi="Garamond" w:cs="Arial"/>
        </w:rPr>
        <w:t xml:space="preserve"> Comune di Lucoli: </w:t>
      </w:r>
    </w:p>
    <w:p w:rsidR="003B0EBF" w:rsidRPr="00A00AA3" w:rsidRDefault="003B0EBF" w:rsidP="003B0EBF">
      <w:pPr>
        <w:pStyle w:val="Paragrafoelenco"/>
        <w:tabs>
          <w:tab w:val="left" w:pos="993"/>
        </w:tabs>
        <w:spacing w:before="0" w:after="120"/>
        <w:ind w:left="641"/>
        <w:contextualSpacing w:val="0"/>
        <w:jc w:val="both"/>
        <w:rPr>
          <w:rFonts w:ascii="Garamond" w:hAnsi="Garamond" w:cs="Arial"/>
        </w:rPr>
      </w:pPr>
    </w:p>
    <w:tbl>
      <w:tblPr>
        <w:tblStyle w:val="Elencomedio2-Colore1"/>
        <w:tblW w:w="10037" w:type="dxa"/>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02"/>
        <w:gridCol w:w="2972"/>
        <w:gridCol w:w="3763"/>
      </w:tblGrid>
      <w:tr w:rsidR="003B0EBF" w:rsidRPr="00A00AA3" w:rsidTr="00EB1320">
        <w:trPr>
          <w:cnfStyle w:val="100000000000"/>
          <w:trHeight w:val="578"/>
          <w:tblCellSpacing w:w="20" w:type="dxa"/>
          <w:jc w:val="center"/>
        </w:trPr>
        <w:tc>
          <w:tcPr>
            <w:cnfStyle w:val="001000000100"/>
            <w:tcW w:w="3294" w:type="dxa"/>
            <w:tcBorders>
              <w:top w:val="none" w:sz="0" w:space="0" w:color="auto"/>
              <w:left w:val="none" w:sz="0" w:space="0" w:color="auto"/>
              <w:bottom w:val="none" w:sz="0" w:space="0" w:color="auto"/>
              <w:right w:val="none" w:sz="0" w:space="0" w:color="auto"/>
            </w:tcBorders>
            <w:shd w:val="clear" w:color="auto" w:fill="auto"/>
            <w:vAlign w:val="center"/>
          </w:tcPr>
          <w:p w:rsidR="003B0EBF" w:rsidRPr="00A00AA3" w:rsidRDefault="003B0EBF" w:rsidP="00EB1320">
            <w:pPr>
              <w:jc w:val="center"/>
              <w:rPr>
                <w:rFonts w:ascii="Garamond" w:eastAsiaTheme="minorEastAsia" w:hAnsi="Garamond" w:cstheme="minorBidi"/>
                <w:color w:val="auto"/>
                <w:sz w:val="22"/>
                <w:szCs w:val="22"/>
              </w:rPr>
            </w:pPr>
            <w:r w:rsidRPr="00A00AA3">
              <w:rPr>
                <w:rFonts w:ascii="Garamond" w:eastAsiaTheme="minorEastAsia" w:hAnsi="Garamond" w:cstheme="minorBidi"/>
                <w:color w:val="auto"/>
                <w:sz w:val="22"/>
                <w:szCs w:val="22"/>
              </w:rPr>
              <w:t xml:space="preserve">Estensione </w:t>
            </w:r>
          </w:p>
          <w:p w:rsidR="003B0EBF" w:rsidRPr="00A00AA3" w:rsidRDefault="003B0EBF" w:rsidP="00EB1320">
            <w:pPr>
              <w:jc w:val="center"/>
              <w:rPr>
                <w:rFonts w:ascii="Garamond" w:eastAsiaTheme="minorEastAsia" w:hAnsi="Garamond" w:cstheme="minorBidi"/>
                <w:color w:val="auto"/>
                <w:sz w:val="22"/>
                <w:szCs w:val="22"/>
              </w:rPr>
            </w:pPr>
            <w:r w:rsidRPr="00A00AA3">
              <w:rPr>
                <w:rFonts w:ascii="Garamond" w:eastAsiaTheme="minorEastAsia" w:hAnsi="Garamond" w:cstheme="minorBidi"/>
                <w:color w:val="auto"/>
                <w:sz w:val="22"/>
                <w:szCs w:val="22"/>
              </w:rPr>
              <w:t>(ettari)*</w:t>
            </w:r>
          </w:p>
        </w:tc>
        <w:tc>
          <w:tcPr>
            <w:tcW w:w="2979" w:type="dxa"/>
            <w:tcBorders>
              <w:top w:val="none" w:sz="0" w:space="0" w:color="auto"/>
              <w:left w:val="none" w:sz="0" w:space="0" w:color="auto"/>
              <w:bottom w:val="none" w:sz="0" w:space="0" w:color="auto"/>
              <w:right w:val="none" w:sz="0" w:space="0" w:color="auto"/>
            </w:tcBorders>
            <w:shd w:val="clear" w:color="auto" w:fill="auto"/>
            <w:vAlign w:val="center"/>
          </w:tcPr>
          <w:p w:rsidR="003B0EBF" w:rsidRPr="00A00AA3" w:rsidRDefault="003B0EBF" w:rsidP="00A00AA3">
            <w:pPr>
              <w:jc w:val="center"/>
              <w:cnfStyle w:val="100000000000"/>
              <w:rPr>
                <w:rFonts w:ascii="Garamond" w:eastAsiaTheme="minorEastAsia" w:hAnsi="Garamond" w:cstheme="minorBidi"/>
                <w:color w:val="auto"/>
                <w:sz w:val="22"/>
                <w:szCs w:val="22"/>
              </w:rPr>
            </w:pPr>
            <w:r w:rsidRPr="00A00AA3">
              <w:rPr>
                <w:rFonts w:ascii="Garamond" w:eastAsiaTheme="minorEastAsia" w:hAnsi="Garamond" w:cstheme="minorBidi"/>
                <w:color w:val="auto"/>
                <w:sz w:val="22"/>
                <w:szCs w:val="22"/>
              </w:rPr>
              <w:t>Carico Ovini e bovini</w:t>
            </w:r>
            <w:r w:rsidRPr="00A00AA3">
              <w:rPr>
                <w:rStyle w:val="Rimandonotaapidipagina"/>
                <w:rFonts w:ascii="Garamond" w:eastAsiaTheme="minorEastAsia" w:hAnsi="Garamond" w:cstheme="minorBidi"/>
                <w:color w:val="auto"/>
                <w:sz w:val="22"/>
                <w:szCs w:val="22"/>
              </w:rPr>
              <w:footnoteReference w:id="1"/>
            </w:r>
          </w:p>
        </w:tc>
        <w:tc>
          <w:tcPr>
            <w:tcW w:w="3764" w:type="dxa"/>
            <w:tcBorders>
              <w:top w:val="none" w:sz="0" w:space="0" w:color="auto"/>
              <w:left w:val="none" w:sz="0" w:space="0" w:color="auto"/>
              <w:bottom w:val="none" w:sz="0" w:space="0" w:color="auto"/>
              <w:right w:val="none" w:sz="0" w:space="0" w:color="auto"/>
            </w:tcBorders>
            <w:shd w:val="clear" w:color="auto" w:fill="auto"/>
            <w:vAlign w:val="center"/>
          </w:tcPr>
          <w:p w:rsidR="003B0EBF" w:rsidRPr="00A00AA3" w:rsidRDefault="003B0EBF" w:rsidP="00EB1320">
            <w:pPr>
              <w:jc w:val="center"/>
              <w:cnfStyle w:val="100000000000"/>
              <w:rPr>
                <w:rFonts w:ascii="Garamond" w:eastAsiaTheme="minorEastAsia" w:hAnsi="Garamond" w:cstheme="minorBidi"/>
                <w:color w:val="auto"/>
                <w:sz w:val="22"/>
                <w:szCs w:val="22"/>
              </w:rPr>
            </w:pPr>
            <w:r w:rsidRPr="00A00AA3">
              <w:rPr>
                <w:rFonts w:ascii="Garamond" w:eastAsiaTheme="minorEastAsia" w:hAnsi="Garamond" w:cstheme="minorBidi"/>
                <w:color w:val="auto"/>
                <w:sz w:val="22"/>
                <w:szCs w:val="22"/>
              </w:rPr>
              <w:t>Prezzo a Base d’Asta</w:t>
            </w:r>
          </w:p>
        </w:tc>
      </w:tr>
      <w:tr w:rsidR="003B0EBF" w:rsidRPr="00A00AA3" w:rsidTr="00EB1320">
        <w:trPr>
          <w:cnfStyle w:val="000000100000"/>
          <w:trHeight w:val="1157"/>
          <w:tblCellSpacing w:w="20" w:type="dxa"/>
          <w:jc w:val="center"/>
        </w:trPr>
        <w:tc>
          <w:tcPr>
            <w:cnfStyle w:val="001000000000"/>
            <w:tcW w:w="3294" w:type="dxa"/>
            <w:tcBorders>
              <w:top w:val="none" w:sz="0" w:space="0" w:color="auto"/>
              <w:left w:val="none" w:sz="0" w:space="0" w:color="auto"/>
              <w:bottom w:val="none" w:sz="0" w:space="0" w:color="auto"/>
              <w:right w:val="none" w:sz="0" w:space="0" w:color="auto"/>
            </w:tcBorders>
            <w:shd w:val="clear" w:color="auto" w:fill="auto"/>
            <w:vAlign w:val="center"/>
          </w:tcPr>
          <w:p w:rsidR="003B0EBF" w:rsidRPr="00A00AA3" w:rsidRDefault="003B0EBF" w:rsidP="00EB1320">
            <w:pPr>
              <w:jc w:val="center"/>
              <w:rPr>
                <w:rFonts w:ascii="Garamond" w:eastAsiaTheme="minorEastAsia" w:hAnsi="Garamond" w:cstheme="minorBidi"/>
                <w:color w:val="auto"/>
              </w:rPr>
            </w:pPr>
          </w:p>
        </w:tc>
        <w:tc>
          <w:tcPr>
            <w:tcW w:w="2979" w:type="dxa"/>
            <w:tcBorders>
              <w:top w:val="none" w:sz="0" w:space="0" w:color="auto"/>
              <w:left w:val="none" w:sz="0" w:space="0" w:color="auto"/>
              <w:bottom w:val="none" w:sz="0" w:space="0" w:color="auto"/>
              <w:right w:val="none" w:sz="0" w:space="0" w:color="auto"/>
            </w:tcBorders>
            <w:shd w:val="clear" w:color="auto" w:fill="auto"/>
            <w:vAlign w:val="center"/>
          </w:tcPr>
          <w:p w:rsidR="003B0EBF" w:rsidRPr="00A00AA3" w:rsidRDefault="003B0EBF" w:rsidP="00EB1320">
            <w:pPr>
              <w:jc w:val="center"/>
              <w:cnfStyle w:val="000000100000"/>
              <w:rPr>
                <w:rFonts w:ascii="Garamond" w:eastAsiaTheme="minorEastAsia" w:hAnsi="Garamond" w:cstheme="minorBidi"/>
                <w:color w:val="auto"/>
              </w:rPr>
            </w:pPr>
          </w:p>
        </w:tc>
        <w:tc>
          <w:tcPr>
            <w:tcW w:w="3764" w:type="dxa"/>
            <w:tcBorders>
              <w:top w:val="none" w:sz="0" w:space="0" w:color="auto"/>
              <w:left w:val="none" w:sz="0" w:space="0" w:color="auto"/>
              <w:bottom w:val="none" w:sz="0" w:space="0" w:color="auto"/>
            </w:tcBorders>
            <w:shd w:val="clear" w:color="auto" w:fill="auto"/>
            <w:vAlign w:val="center"/>
          </w:tcPr>
          <w:p w:rsidR="003B0EBF" w:rsidRPr="00A00AA3" w:rsidRDefault="003B0EBF" w:rsidP="00EB1320">
            <w:pPr>
              <w:jc w:val="center"/>
              <w:cnfStyle w:val="000000100000"/>
              <w:rPr>
                <w:rFonts w:ascii="Garamond" w:eastAsiaTheme="minorEastAsia" w:hAnsi="Garamond" w:cstheme="minorBidi"/>
                <w:color w:val="auto"/>
              </w:rPr>
            </w:pPr>
          </w:p>
        </w:tc>
      </w:tr>
    </w:tbl>
    <w:p w:rsidR="0051098B" w:rsidRPr="00A00AA3" w:rsidRDefault="0051098B" w:rsidP="0051098B">
      <w:pPr>
        <w:pStyle w:val="Paragrafoelenco"/>
        <w:tabs>
          <w:tab w:val="left" w:pos="993"/>
        </w:tabs>
        <w:spacing w:before="0" w:after="120"/>
        <w:ind w:left="641"/>
        <w:contextualSpacing w:val="0"/>
        <w:jc w:val="both"/>
        <w:rPr>
          <w:rFonts w:ascii="Garamond" w:hAnsi="Garamond" w:cs="Arial"/>
        </w:rPr>
      </w:pPr>
    </w:p>
    <w:p w:rsidR="0051098B" w:rsidRPr="00A00AA3" w:rsidRDefault="0051098B" w:rsidP="0051098B">
      <w:pPr>
        <w:tabs>
          <w:tab w:val="left" w:pos="993"/>
        </w:tabs>
        <w:spacing w:before="0" w:after="120"/>
        <w:jc w:val="both"/>
        <w:rPr>
          <w:rFonts w:ascii="Garamond" w:hAnsi="Garamond" w:cs="Calibri,Bold"/>
          <w:b/>
          <w:bCs/>
          <w:i/>
          <w:u w:val="single"/>
        </w:rPr>
      </w:pPr>
      <w:r w:rsidRPr="00A00AA3">
        <w:rPr>
          <w:rFonts w:ascii="Garamond" w:hAnsi="Garamond" w:cs="Calibri,Bold"/>
          <w:b/>
          <w:bCs/>
        </w:rPr>
        <w:t xml:space="preserve">corrispondenti agli identificativi catastali indicati </w:t>
      </w:r>
      <w:r w:rsidR="005F0424" w:rsidRPr="00A00AA3">
        <w:rPr>
          <w:rFonts w:ascii="Garamond" w:hAnsi="Garamond" w:cs="Calibri,Bold"/>
          <w:b/>
          <w:bCs/>
        </w:rPr>
        <w:t>nell’allegato al</w:t>
      </w:r>
      <w:r w:rsidRPr="00A00AA3">
        <w:rPr>
          <w:rFonts w:ascii="Garamond" w:hAnsi="Garamond" w:cs="Calibri,Bold"/>
          <w:b/>
          <w:bCs/>
        </w:rPr>
        <w:t xml:space="preserve"> presente contratto denominato “</w:t>
      </w:r>
      <w:r w:rsidRPr="00A00AA3">
        <w:rPr>
          <w:rFonts w:ascii="Garamond" w:hAnsi="Garamond" w:cs="Calibri,Bold"/>
          <w:b/>
          <w:bCs/>
          <w:i/>
          <w:u w:val="single"/>
        </w:rPr>
        <w:t>Lott</w:t>
      </w:r>
      <w:r w:rsidR="005F0424">
        <w:rPr>
          <w:rFonts w:ascii="Garamond" w:hAnsi="Garamond" w:cs="Calibri,Bold"/>
          <w:b/>
          <w:bCs/>
          <w:i/>
          <w:u w:val="single"/>
        </w:rPr>
        <w:t>o______________</w:t>
      </w:r>
    </w:p>
    <w:p w:rsidR="00653858" w:rsidRPr="00A00AA3" w:rsidRDefault="00653858" w:rsidP="0051098B">
      <w:pPr>
        <w:pStyle w:val="Paragrafoelenco"/>
        <w:numPr>
          <w:ilvl w:val="0"/>
          <w:numId w:val="44"/>
        </w:numPr>
        <w:tabs>
          <w:tab w:val="left" w:pos="993"/>
        </w:tabs>
        <w:spacing w:before="0" w:after="120"/>
        <w:ind w:left="284" w:firstLine="357"/>
        <w:contextualSpacing w:val="0"/>
        <w:jc w:val="both"/>
        <w:rPr>
          <w:rFonts w:ascii="Garamond" w:hAnsi="Garamond" w:cs="Arial"/>
        </w:rPr>
      </w:pPr>
      <w:r w:rsidRPr="00A00AA3">
        <w:rPr>
          <w:rFonts w:ascii="Garamond" w:hAnsi="Garamond" w:cs="Arial"/>
        </w:rPr>
        <w:t xml:space="preserve">in data </w:t>
      </w:r>
      <w:r w:rsidR="00F3074B" w:rsidRPr="00A00AA3">
        <w:rPr>
          <w:rFonts w:ascii="Garamond" w:hAnsi="Garamond" w:cs="Arial"/>
        </w:rPr>
        <w:t>……………</w:t>
      </w:r>
      <w:r w:rsidRPr="00A00AA3">
        <w:rPr>
          <w:rFonts w:ascii="Garamond" w:hAnsi="Garamond" w:cs="Arial"/>
        </w:rPr>
        <w:t xml:space="preserve"> si è svolta la seduta pubblica per l’apertura delle offerte;</w:t>
      </w:r>
    </w:p>
    <w:p w:rsidR="00653858" w:rsidRPr="00A00AA3" w:rsidRDefault="00653858" w:rsidP="00653858">
      <w:pPr>
        <w:pStyle w:val="Paragrafoelenco"/>
        <w:numPr>
          <w:ilvl w:val="0"/>
          <w:numId w:val="44"/>
        </w:numPr>
        <w:tabs>
          <w:tab w:val="left" w:pos="993"/>
        </w:tabs>
        <w:spacing w:before="0" w:after="120"/>
        <w:ind w:left="284" w:firstLine="357"/>
        <w:contextualSpacing w:val="0"/>
        <w:jc w:val="both"/>
        <w:rPr>
          <w:rFonts w:ascii="Garamond" w:hAnsi="Garamond" w:cs="Arial"/>
        </w:rPr>
      </w:pPr>
      <w:r w:rsidRPr="00A00AA3">
        <w:rPr>
          <w:rFonts w:ascii="Garamond" w:hAnsi="Garamond" w:cs="Arial"/>
        </w:rPr>
        <w:t xml:space="preserve">la Commissione giudicatrice </w:t>
      </w:r>
      <w:r w:rsidR="001D34B8" w:rsidRPr="00A00AA3">
        <w:rPr>
          <w:rFonts w:ascii="Garamond" w:hAnsi="Garamond" w:cs="Arial"/>
        </w:rPr>
        <w:t>ha redatto apposito verbale delle operazioni di gara proponendo di aggiudicare l’asta alla</w:t>
      </w:r>
      <w:r w:rsidR="00F3074B" w:rsidRPr="00A00AA3">
        <w:rPr>
          <w:rFonts w:ascii="Garamond" w:hAnsi="Garamond" w:cs="Arial"/>
        </w:rPr>
        <w:t xml:space="preserve"> Società</w:t>
      </w:r>
      <w:r w:rsidR="001D34B8" w:rsidRPr="00A00AA3">
        <w:rPr>
          <w:rFonts w:ascii="Garamond" w:hAnsi="Garamond" w:cs="Arial"/>
        </w:rPr>
        <w:t xml:space="preserve"> </w:t>
      </w:r>
      <w:r w:rsidR="00F3074B" w:rsidRPr="00A00AA3">
        <w:rPr>
          <w:rFonts w:ascii="Garamond" w:hAnsi="Garamond" w:cs="Arial"/>
        </w:rPr>
        <w:t>………………………………..</w:t>
      </w:r>
      <w:r w:rsidR="003F01B8" w:rsidRPr="00A00AA3">
        <w:rPr>
          <w:rFonts w:ascii="Garamond" w:hAnsi="Garamond" w:cs="Arial"/>
        </w:rPr>
        <w:t xml:space="preserve">. </w:t>
      </w:r>
      <w:r w:rsidR="008A1B32" w:rsidRPr="00A00AA3">
        <w:rPr>
          <w:rFonts w:ascii="Garamond" w:hAnsi="Garamond" w:cs="Arial"/>
        </w:rPr>
        <w:t>c</w:t>
      </w:r>
      <w:r w:rsidR="003F01B8" w:rsidRPr="00A00AA3">
        <w:rPr>
          <w:rFonts w:ascii="Garamond" w:hAnsi="Garamond" w:cs="Arial"/>
        </w:rPr>
        <w:t xml:space="preserve">on sede legale in </w:t>
      </w:r>
      <w:r w:rsidR="00F3074B" w:rsidRPr="00A00AA3">
        <w:rPr>
          <w:rFonts w:ascii="Garamond" w:hAnsi="Garamond" w:cs="Arial"/>
        </w:rPr>
        <w:t>…………………</w:t>
      </w:r>
      <w:r w:rsidR="003F01B8" w:rsidRPr="00A00AA3">
        <w:rPr>
          <w:rFonts w:ascii="Garamond" w:hAnsi="Garamond" w:cs="Arial"/>
        </w:rPr>
        <w:t xml:space="preserve">, via </w:t>
      </w:r>
      <w:r w:rsidR="00F3074B" w:rsidRPr="00A00AA3">
        <w:rPr>
          <w:rFonts w:ascii="Garamond" w:hAnsi="Garamond" w:cs="Arial"/>
        </w:rPr>
        <w:t>………… n. ……………</w:t>
      </w:r>
      <w:r w:rsidR="003F01B8" w:rsidRPr="00A00AA3">
        <w:rPr>
          <w:rFonts w:ascii="Garamond" w:hAnsi="Garamond" w:cs="Arial"/>
        </w:rPr>
        <w:t xml:space="preserve">, CAP </w:t>
      </w:r>
      <w:r w:rsidR="00F3074B" w:rsidRPr="00A00AA3">
        <w:rPr>
          <w:rFonts w:ascii="Garamond" w:hAnsi="Garamond" w:cs="Arial"/>
        </w:rPr>
        <w:t>…………………..</w:t>
      </w:r>
      <w:r w:rsidR="003F01B8" w:rsidRPr="00A00AA3">
        <w:rPr>
          <w:rFonts w:ascii="Garamond" w:hAnsi="Garamond" w:cs="Arial"/>
        </w:rPr>
        <w:t xml:space="preserve">, </w:t>
      </w:r>
      <w:r w:rsidR="001D34B8" w:rsidRPr="00A00AA3">
        <w:rPr>
          <w:rFonts w:ascii="Garamond" w:hAnsi="Garamond" w:cs="Arial"/>
        </w:rPr>
        <w:t xml:space="preserve"> </w:t>
      </w:r>
      <w:r w:rsidR="003F01B8" w:rsidRPr="00A00AA3">
        <w:rPr>
          <w:rFonts w:ascii="Garamond" w:hAnsi="Garamond" w:cs="Arial"/>
        </w:rPr>
        <w:t xml:space="preserve">P.I. </w:t>
      </w:r>
      <w:r w:rsidR="00F3074B" w:rsidRPr="00A00AA3">
        <w:rPr>
          <w:rFonts w:ascii="Garamond" w:hAnsi="Garamond" w:cs="Arial"/>
        </w:rPr>
        <w:t>……………………</w:t>
      </w:r>
      <w:r w:rsidR="003F01B8" w:rsidRPr="00A00AA3">
        <w:rPr>
          <w:rFonts w:ascii="Garamond" w:hAnsi="Garamond" w:cs="Arial"/>
        </w:rPr>
        <w:t xml:space="preserve">, </w:t>
      </w:r>
      <w:r w:rsidR="00BE64E0" w:rsidRPr="00A00AA3">
        <w:rPr>
          <w:rFonts w:ascii="Garamond" w:hAnsi="Garamond" w:cs="Arial"/>
        </w:rPr>
        <w:t xml:space="preserve">che </w:t>
      </w:r>
      <w:r w:rsidR="001D34B8" w:rsidRPr="00A00AA3">
        <w:rPr>
          <w:rFonts w:ascii="Garamond" w:hAnsi="Garamond" w:cs="Arial"/>
        </w:rPr>
        <w:t xml:space="preserve">ha offerto il </w:t>
      </w:r>
      <w:r w:rsidR="00BE64E0" w:rsidRPr="00A00AA3">
        <w:rPr>
          <w:rFonts w:ascii="Garamond" w:hAnsi="Garamond" w:cs="Arial"/>
        </w:rPr>
        <w:t xml:space="preserve"> miglio</w:t>
      </w:r>
      <w:r w:rsidR="00F3074B" w:rsidRPr="00A00AA3">
        <w:rPr>
          <w:rFonts w:ascii="Garamond" w:hAnsi="Garamond" w:cs="Arial"/>
        </w:rPr>
        <w:t>r</w:t>
      </w:r>
      <w:r w:rsidR="00BE64E0" w:rsidRPr="00A00AA3">
        <w:rPr>
          <w:rFonts w:ascii="Garamond" w:hAnsi="Garamond" w:cs="Arial"/>
        </w:rPr>
        <w:t xml:space="preserve"> prezzo </w:t>
      </w:r>
      <w:r w:rsidR="001D34B8" w:rsidRPr="00A00AA3">
        <w:rPr>
          <w:rFonts w:ascii="Garamond" w:hAnsi="Garamond" w:cs="Arial"/>
        </w:rPr>
        <w:t>(</w:t>
      </w:r>
      <w:r w:rsidRPr="00A00AA3">
        <w:rPr>
          <w:rFonts w:ascii="Garamond" w:hAnsi="Garamond" w:cs="Arial"/>
        </w:rPr>
        <w:t xml:space="preserve">€ </w:t>
      </w:r>
      <w:r w:rsidR="00F3074B" w:rsidRPr="00A00AA3">
        <w:rPr>
          <w:rFonts w:ascii="Garamond" w:hAnsi="Garamond" w:cs="Arial"/>
        </w:rPr>
        <w:t>…………………………..</w:t>
      </w:r>
      <w:r w:rsidRPr="00A00AA3">
        <w:rPr>
          <w:rFonts w:ascii="Garamond" w:hAnsi="Garamond" w:cs="Arial"/>
        </w:rPr>
        <w:t xml:space="preserve">, diconsi </w:t>
      </w:r>
      <w:r w:rsidR="00F3074B" w:rsidRPr="00A00AA3">
        <w:rPr>
          <w:rFonts w:ascii="Garamond" w:hAnsi="Garamond" w:cs="Arial"/>
        </w:rPr>
        <w:t>…………………………………</w:t>
      </w:r>
      <w:r w:rsidR="001D34B8" w:rsidRPr="00A00AA3">
        <w:rPr>
          <w:rFonts w:ascii="Garamond" w:hAnsi="Garamond" w:cs="Arial"/>
        </w:rPr>
        <w:t>)</w:t>
      </w:r>
      <w:r w:rsidRPr="00A00AA3">
        <w:rPr>
          <w:rFonts w:ascii="Garamond" w:hAnsi="Garamond" w:cs="Arial"/>
        </w:rPr>
        <w:t>;</w:t>
      </w:r>
    </w:p>
    <w:p w:rsidR="00653858" w:rsidRPr="00A00AA3" w:rsidRDefault="005D6AC9" w:rsidP="00653858">
      <w:pPr>
        <w:pStyle w:val="Paragrafoelenco"/>
        <w:numPr>
          <w:ilvl w:val="0"/>
          <w:numId w:val="44"/>
        </w:numPr>
        <w:tabs>
          <w:tab w:val="left" w:pos="993"/>
        </w:tabs>
        <w:spacing w:before="0" w:after="120"/>
        <w:ind w:left="284" w:firstLine="357"/>
        <w:contextualSpacing w:val="0"/>
        <w:jc w:val="both"/>
        <w:rPr>
          <w:rFonts w:ascii="Garamond" w:hAnsi="Garamond" w:cs="Arial"/>
        </w:rPr>
      </w:pPr>
      <w:r w:rsidRPr="00A00AA3">
        <w:rPr>
          <w:rFonts w:ascii="Garamond" w:hAnsi="Garamond" w:cs="Arial"/>
        </w:rPr>
        <w:t xml:space="preserve">con determinazione del responsabile dell’Area Tecnica n. </w:t>
      </w:r>
      <w:r w:rsidR="00F3074B" w:rsidRPr="00A00AA3">
        <w:rPr>
          <w:rFonts w:ascii="Garamond" w:hAnsi="Garamond" w:cs="Arial"/>
        </w:rPr>
        <w:t>…………………..</w:t>
      </w:r>
      <w:r w:rsidRPr="00A00AA3">
        <w:rPr>
          <w:rFonts w:ascii="Garamond" w:hAnsi="Garamond" w:cs="Arial"/>
        </w:rPr>
        <w:t xml:space="preserve"> del </w:t>
      </w:r>
      <w:r w:rsidR="00F3074B" w:rsidRPr="00A00AA3">
        <w:rPr>
          <w:rFonts w:ascii="Garamond" w:hAnsi="Garamond" w:cs="Arial"/>
        </w:rPr>
        <w:t>………………………….</w:t>
      </w:r>
      <w:r w:rsidR="00966B10" w:rsidRPr="00A00AA3">
        <w:rPr>
          <w:rFonts w:ascii="Garamond" w:hAnsi="Garamond" w:cs="Arial"/>
        </w:rPr>
        <w:t xml:space="preserve"> </w:t>
      </w:r>
      <w:r w:rsidRPr="00A00AA3">
        <w:rPr>
          <w:rFonts w:ascii="Garamond" w:hAnsi="Garamond" w:cs="Arial"/>
        </w:rPr>
        <w:t xml:space="preserve">veniva approvato il predetto verbale e si aggiudicava l’asta alla Società </w:t>
      </w:r>
      <w:r w:rsidR="00F3074B" w:rsidRPr="00A00AA3">
        <w:rPr>
          <w:rFonts w:ascii="Garamond" w:hAnsi="Garamond" w:cs="Arial"/>
        </w:rPr>
        <w:t>……………………………..</w:t>
      </w:r>
      <w:r w:rsidR="00446CAA" w:rsidRPr="00A00AA3">
        <w:rPr>
          <w:rFonts w:ascii="Garamond" w:hAnsi="Garamond" w:cs="Arial"/>
        </w:rPr>
        <w:t>;</w:t>
      </w:r>
    </w:p>
    <w:p w:rsidR="00D15886" w:rsidRPr="00A00AA3" w:rsidRDefault="00431803" w:rsidP="00431803">
      <w:pPr>
        <w:tabs>
          <w:tab w:val="left" w:pos="993"/>
        </w:tabs>
        <w:spacing w:after="240"/>
        <w:jc w:val="center"/>
        <w:rPr>
          <w:rFonts w:ascii="Garamond" w:hAnsi="Garamond" w:cs="Arial"/>
          <w:b/>
        </w:rPr>
      </w:pPr>
      <w:r w:rsidRPr="00A00AA3">
        <w:rPr>
          <w:rFonts w:ascii="Garamond" w:hAnsi="Garamond" w:cs="Arial"/>
          <w:b/>
        </w:rPr>
        <w:t>TUTTO CIO’ PREMESSO</w:t>
      </w:r>
    </w:p>
    <w:p w:rsidR="00D15886" w:rsidRPr="00A00AA3" w:rsidRDefault="00D15886" w:rsidP="00D15886">
      <w:pPr>
        <w:tabs>
          <w:tab w:val="left" w:pos="993"/>
        </w:tabs>
        <w:spacing w:before="0" w:after="120"/>
        <w:jc w:val="both"/>
        <w:rPr>
          <w:rFonts w:ascii="Garamond" w:hAnsi="Garamond" w:cs="Arial"/>
        </w:rPr>
      </w:pPr>
      <w:r w:rsidRPr="00A00AA3">
        <w:rPr>
          <w:rFonts w:ascii="Garamond" w:hAnsi="Garamond" w:cs="Arial"/>
        </w:rPr>
        <w:t xml:space="preserve">il giorno </w:t>
      </w:r>
      <w:r w:rsidR="00F3074B" w:rsidRPr="00A00AA3">
        <w:rPr>
          <w:rFonts w:ascii="Garamond" w:hAnsi="Garamond" w:cs="Arial"/>
          <w:b/>
        </w:rPr>
        <w:t>……………</w:t>
      </w:r>
      <w:r w:rsidRPr="00A00AA3">
        <w:rPr>
          <w:rFonts w:ascii="Garamond" w:hAnsi="Garamond" w:cs="Arial"/>
          <w:b/>
        </w:rPr>
        <w:t xml:space="preserve"> </w:t>
      </w:r>
      <w:r w:rsidRPr="00A00AA3">
        <w:rPr>
          <w:rFonts w:ascii="Garamond" w:hAnsi="Garamond" w:cs="Arial"/>
        </w:rPr>
        <w:t xml:space="preserve">del mese di </w:t>
      </w:r>
      <w:r w:rsidR="00F3074B" w:rsidRPr="00A00AA3">
        <w:rPr>
          <w:rFonts w:ascii="Garamond" w:hAnsi="Garamond" w:cs="Arial"/>
          <w:b/>
        </w:rPr>
        <w:t>………………………….</w:t>
      </w:r>
      <w:r w:rsidRPr="00A00AA3">
        <w:rPr>
          <w:rFonts w:ascii="Garamond" w:hAnsi="Garamond" w:cs="Arial"/>
          <w:b/>
        </w:rPr>
        <w:t xml:space="preserve">, </w:t>
      </w:r>
      <w:r w:rsidRPr="00A00AA3">
        <w:rPr>
          <w:rFonts w:ascii="Garamond" w:hAnsi="Garamond" w:cs="Arial"/>
        </w:rPr>
        <w:t>dell’anno</w:t>
      </w:r>
      <w:r w:rsidRPr="00A00AA3">
        <w:rPr>
          <w:rFonts w:ascii="Garamond" w:hAnsi="Garamond" w:cs="Arial"/>
          <w:b/>
        </w:rPr>
        <w:t xml:space="preserve"> </w:t>
      </w:r>
      <w:r w:rsidR="00F3074B" w:rsidRPr="00A00AA3">
        <w:rPr>
          <w:rFonts w:ascii="Garamond" w:hAnsi="Garamond" w:cs="Arial"/>
          <w:b/>
        </w:rPr>
        <w:t>……………………….</w:t>
      </w:r>
      <w:r w:rsidRPr="00A00AA3">
        <w:rPr>
          <w:rFonts w:ascii="Garamond" w:hAnsi="Garamond" w:cs="Arial"/>
          <w:b/>
        </w:rPr>
        <w:t xml:space="preserve">, </w:t>
      </w:r>
      <w:r w:rsidRPr="00A00AA3">
        <w:rPr>
          <w:rFonts w:ascii="Garamond" w:hAnsi="Garamond" w:cs="Arial"/>
        </w:rPr>
        <w:t xml:space="preserve">presso la sede municipale del Comune di Lucoli, sita in via Francesco Saverio Gualtieri n. 10, </w:t>
      </w:r>
      <w:proofErr w:type="spellStart"/>
      <w:r w:rsidRPr="00A00AA3">
        <w:rPr>
          <w:rFonts w:ascii="Garamond" w:hAnsi="Garamond" w:cs="Arial"/>
        </w:rPr>
        <w:t>fraz</w:t>
      </w:r>
      <w:proofErr w:type="spellEnd"/>
      <w:r w:rsidRPr="00A00AA3">
        <w:rPr>
          <w:rFonts w:ascii="Garamond" w:hAnsi="Garamond" w:cs="Arial"/>
        </w:rPr>
        <w:t xml:space="preserve">. Collimento </w:t>
      </w:r>
    </w:p>
    <w:p w:rsidR="00D15886" w:rsidRPr="00A00AA3" w:rsidRDefault="00D15886" w:rsidP="00D15886">
      <w:pPr>
        <w:spacing w:before="120" w:after="120"/>
        <w:jc w:val="center"/>
        <w:rPr>
          <w:rFonts w:ascii="Garamond" w:eastAsia="Calibri" w:hAnsi="Garamond" w:cs="Times New Roman"/>
          <w:b/>
        </w:rPr>
      </w:pPr>
    </w:p>
    <w:p w:rsidR="004E3DF0" w:rsidRPr="00A00AA3" w:rsidRDefault="004E3DF0" w:rsidP="00D15886">
      <w:pPr>
        <w:spacing w:before="120" w:after="120"/>
        <w:jc w:val="center"/>
        <w:rPr>
          <w:rFonts w:ascii="Garamond" w:eastAsia="Calibri" w:hAnsi="Garamond" w:cs="Times New Roman"/>
          <w:b/>
        </w:rPr>
      </w:pPr>
      <w:r w:rsidRPr="00A00AA3">
        <w:rPr>
          <w:rFonts w:ascii="Garamond" w:eastAsia="Calibri" w:hAnsi="Garamond" w:cs="Times New Roman"/>
          <w:b/>
        </w:rPr>
        <w:lastRenderedPageBreak/>
        <w:t>TRA</w:t>
      </w:r>
    </w:p>
    <w:p w:rsidR="004E3DF0" w:rsidRPr="00A00AA3" w:rsidRDefault="004E3DF0" w:rsidP="004E2C53">
      <w:pPr>
        <w:autoSpaceDE w:val="0"/>
        <w:autoSpaceDN w:val="0"/>
        <w:adjustRightInd w:val="0"/>
        <w:jc w:val="both"/>
        <w:rPr>
          <w:rFonts w:ascii="Garamond" w:eastAsia="Calibri" w:hAnsi="Garamond" w:cs="Times New Roman"/>
          <w:i/>
        </w:rPr>
      </w:pPr>
      <w:r w:rsidRPr="00A00AA3">
        <w:rPr>
          <w:rFonts w:ascii="Garamond" w:eastAsia="Calibri" w:hAnsi="Garamond" w:cs="Times New Roman"/>
        </w:rPr>
        <w:t xml:space="preserve">il </w:t>
      </w:r>
      <w:r w:rsidRPr="00A00AA3">
        <w:rPr>
          <w:rFonts w:ascii="Garamond" w:eastAsia="Calibri" w:hAnsi="Garamond" w:cs="Times New Roman"/>
          <w:b/>
        </w:rPr>
        <w:t>Comune di Lucoli</w:t>
      </w:r>
      <w:r w:rsidRPr="00A00AA3">
        <w:rPr>
          <w:rFonts w:ascii="Garamond" w:eastAsia="Calibri" w:hAnsi="Garamond" w:cs="Times New Roman"/>
        </w:rPr>
        <w:t xml:space="preserve">, con sede in via Francesco Saverio Gualtieri, n. 10, frazione di Collimento, qui rappresentato </w:t>
      </w:r>
      <w:r w:rsidR="00446CAA" w:rsidRPr="00A00AA3">
        <w:rPr>
          <w:rFonts w:ascii="Garamond" w:eastAsia="Calibri" w:hAnsi="Garamond" w:cs="Times New Roman"/>
        </w:rPr>
        <w:t xml:space="preserve">dal </w:t>
      </w:r>
      <w:r w:rsidR="00F3074B" w:rsidRPr="00A00AA3">
        <w:rPr>
          <w:rFonts w:ascii="Garamond" w:eastAsia="Calibri" w:hAnsi="Garamond" w:cs="Times New Roman"/>
        </w:rPr>
        <w:t xml:space="preserve">Responsabile del Servizio Tecnico </w:t>
      </w:r>
      <w:r w:rsidR="007D2AAE" w:rsidRPr="00A00AA3">
        <w:rPr>
          <w:rFonts w:ascii="Garamond" w:eastAsia="Calibri" w:hAnsi="Garamond" w:cs="Times New Roman"/>
        </w:rPr>
        <w:t>____________</w:t>
      </w:r>
      <w:r w:rsidRPr="00A00AA3">
        <w:rPr>
          <w:rFonts w:ascii="Garamond" w:eastAsia="Calibri" w:hAnsi="Garamond" w:cs="Times New Roman"/>
        </w:rPr>
        <w:t>, che agisce</w:t>
      </w:r>
      <w:r w:rsidR="00D15886" w:rsidRPr="00A00AA3">
        <w:rPr>
          <w:rFonts w:ascii="Garamond" w:eastAsia="Calibri" w:hAnsi="Garamond" w:cs="Times New Roman"/>
        </w:rPr>
        <w:t xml:space="preserve">, giusto </w:t>
      </w:r>
      <w:r w:rsidR="00F3074B" w:rsidRPr="00A00AA3">
        <w:rPr>
          <w:rFonts w:ascii="Garamond" w:eastAsia="Calibri" w:hAnsi="Garamond" w:cs="Times New Roman"/>
        </w:rPr>
        <w:t xml:space="preserve">decreto sindacale n. </w:t>
      </w:r>
      <w:r w:rsidR="007D2AAE" w:rsidRPr="00A00AA3">
        <w:rPr>
          <w:rFonts w:ascii="Garamond" w:eastAsia="Calibri" w:hAnsi="Garamond" w:cs="Times New Roman"/>
        </w:rPr>
        <w:t>_____</w:t>
      </w:r>
      <w:r w:rsidR="00D15886" w:rsidRPr="00A00AA3">
        <w:rPr>
          <w:rFonts w:ascii="Garamond" w:eastAsia="Calibri" w:hAnsi="Garamond" w:cs="Times New Roman"/>
        </w:rPr>
        <w:t xml:space="preserve">, </w:t>
      </w:r>
      <w:r w:rsidRPr="00A00AA3">
        <w:rPr>
          <w:rFonts w:ascii="Garamond" w:eastAsia="Calibri" w:hAnsi="Garamond" w:cs="Times New Roman"/>
        </w:rPr>
        <w:t xml:space="preserve"> in nome, per conto e nell’esclusivo interesse del Comune rappresentato, d’ora in avanti </w:t>
      </w:r>
      <w:r w:rsidRPr="00A00AA3">
        <w:rPr>
          <w:rFonts w:ascii="Garamond" w:eastAsia="Calibri" w:hAnsi="Garamond" w:cs="Times New Roman"/>
          <w:i/>
        </w:rPr>
        <w:t>Concedente</w:t>
      </w:r>
      <w:r w:rsidR="00D15886" w:rsidRPr="00A00AA3">
        <w:rPr>
          <w:rFonts w:ascii="Garamond" w:eastAsia="Calibri" w:hAnsi="Garamond" w:cs="Times New Roman"/>
          <w:i/>
        </w:rPr>
        <w:t>,</w:t>
      </w:r>
    </w:p>
    <w:p w:rsidR="004E3DF0" w:rsidRPr="00A00AA3" w:rsidRDefault="00D15886" w:rsidP="00D15886">
      <w:pPr>
        <w:spacing w:before="120" w:after="120"/>
        <w:ind w:right="567"/>
        <w:jc w:val="center"/>
        <w:rPr>
          <w:rFonts w:ascii="Garamond" w:eastAsia="Calibri" w:hAnsi="Garamond" w:cs="Times New Roman"/>
          <w:b/>
        </w:rPr>
      </w:pPr>
      <w:r w:rsidRPr="00A00AA3">
        <w:rPr>
          <w:rFonts w:ascii="Garamond" w:eastAsia="Calibri" w:hAnsi="Garamond" w:cs="Times New Roman"/>
          <w:b/>
        </w:rPr>
        <w:t xml:space="preserve">       </w:t>
      </w:r>
      <w:r w:rsidR="004E3DF0" w:rsidRPr="00A00AA3">
        <w:rPr>
          <w:rFonts w:ascii="Garamond" w:eastAsia="Calibri" w:hAnsi="Garamond" w:cs="Times New Roman"/>
          <w:b/>
        </w:rPr>
        <w:t>E</w:t>
      </w:r>
    </w:p>
    <w:p w:rsidR="004E3DF0" w:rsidRPr="00A00AA3" w:rsidRDefault="004E2C53" w:rsidP="004E2C53">
      <w:pPr>
        <w:pStyle w:val="Rientrocorpodeltesto"/>
        <w:spacing w:before="120"/>
        <w:ind w:left="0" w:right="-1"/>
        <w:jc w:val="both"/>
        <w:rPr>
          <w:rFonts w:ascii="Garamond" w:hAnsi="Garamond" w:cs="Arial"/>
        </w:rPr>
      </w:pPr>
      <w:r w:rsidRPr="00A00AA3">
        <w:rPr>
          <w:rFonts w:ascii="Garamond" w:hAnsi="Garamond" w:cs="Arial"/>
        </w:rPr>
        <w:t xml:space="preserve">la </w:t>
      </w:r>
      <w:r w:rsidRPr="00A00AA3">
        <w:rPr>
          <w:rFonts w:ascii="Garamond" w:hAnsi="Garamond" w:cs="Arial"/>
          <w:b/>
        </w:rPr>
        <w:t>Società</w:t>
      </w:r>
      <w:r w:rsidRPr="00A00AA3">
        <w:rPr>
          <w:rFonts w:ascii="Garamond" w:hAnsi="Garamond" w:cs="Arial"/>
        </w:rPr>
        <w:t xml:space="preserve"> </w:t>
      </w:r>
      <w:r w:rsidR="00F3074B" w:rsidRPr="00A00AA3">
        <w:rPr>
          <w:rFonts w:ascii="Garamond" w:hAnsi="Garamond" w:cs="Arial"/>
        </w:rPr>
        <w:t>…………</w:t>
      </w:r>
      <w:r w:rsidR="000069A4" w:rsidRPr="00A00AA3">
        <w:rPr>
          <w:rFonts w:ascii="Garamond" w:hAnsi="Garamond" w:cs="Arial"/>
        </w:rPr>
        <w:t>…</w:t>
      </w:r>
      <w:r w:rsidR="00F3074B" w:rsidRPr="00A00AA3">
        <w:rPr>
          <w:rFonts w:ascii="Garamond" w:hAnsi="Garamond" w:cs="Arial"/>
        </w:rPr>
        <w:t>……….</w:t>
      </w:r>
      <w:r w:rsidRPr="00A00AA3">
        <w:rPr>
          <w:rFonts w:ascii="Garamond" w:hAnsi="Garamond" w:cs="Arial"/>
        </w:rPr>
        <w:t xml:space="preserve"> con sede legale in </w:t>
      </w:r>
      <w:r w:rsidR="00F3074B" w:rsidRPr="00A00AA3">
        <w:rPr>
          <w:rFonts w:ascii="Garamond" w:hAnsi="Garamond" w:cs="Arial"/>
        </w:rPr>
        <w:t>…………………..</w:t>
      </w:r>
      <w:r w:rsidRPr="00A00AA3">
        <w:rPr>
          <w:rFonts w:ascii="Garamond" w:hAnsi="Garamond" w:cs="Arial"/>
        </w:rPr>
        <w:t xml:space="preserve">, via </w:t>
      </w:r>
      <w:r w:rsidR="00F3074B" w:rsidRPr="00A00AA3">
        <w:rPr>
          <w:rFonts w:ascii="Garamond" w:hAnsi="Garamond" w:cs="Arial"/>
        </w:rPr>
        <w:t>……………….. n. ………………..</w:t>
      </w:r>
      <w:r w:rsidRPr="00A00AA3">
        <w:rPr>
          <w:rFonts w:ascii="Garamond" w:hAnsi="Garamond" w:cs="Arial"/>
        </w:rPr>
        <w:t xml:space="preserve">, CAP </w:t>
      </w:r>
      <w:r w:rsidR="00F3074B" w:rsidRPr="00A00AA3">
        <w:rPr>
          <w:rFonts w:ascii="Garamond" w:hAnsi="Garamond" w:cs="Arial"/>
        </w:rPr>
        <w:t>…………………..</w:t>
      </w:r>
      <w:r w:rsidRPr="00A00AA3">
        <w:rPr>
          <w:rFonts w:ascii="Garamond" w:hAnsi="Garamond" w:cs="Arial"/>
        </w:rPr>
        <w:t xml:space="preserve">,  P.I. </w:t>
      </w:r>
      <w:r w:rsidR="00F3074B" w:rsidRPr="00A00AA3">
        <w:rPr>
          <w:rFonts w:ascii="Garamond" w:hAnsi="Garamond" w:cs="Arial"/>
        </w:rPr>
        <w:t>…………………….</w:t>
      </w:r>
      <w:r w:rsidRPr="00A00AA3">
        <w:rPr>
          <w:rFonts w:ascii="Garamond" w:hAnsi="Garamond" w:cs="Arial"/>
        </w:rPr>
        <w:t>,</w:t>
      </w:r>
      <w:r w:rsidR="00EE5301" w:rsidRPr="00A00AA3">
        <w:rPr>
          <w:rFonts w:ascii="Garamond" w:hAnsi="Garamond" w:cs="Arial"/>
        </w:rPr>
        <w:t xml:space="preserve"> </w:t>
      </w:r>
      <w:r w:rsidR="00E14341" w:rsidRPr="00A00AA3">
        <w:rPr>
          <w:rFonts w:ascii="Garamond" w:hAnsi="Garamond" w:cs="Arial"/>
        </w:rPr>
        <w:t>(</w:t>
      </w:r>
      <w:r w:rsidR="00E14341" w:rsidRPr="00A00AA3">
        <w:rPr>
          <w:rFonts w:ascii="Garamond" w:hAnsi="Garamond" w:cs="Arial"/>
          <w:i/>
        </w:rPr>
        <w:t>eventuale</w:t>
      </w:r>
      <w:r w:rsidR="00E14341" w:rsidRPr="00A00AA3">
        <w:rPr>
          <w:rFonts w:ascii="Garamond" w:hAnsi="Garamond" w:cs="Arial"/>
        </w:rPr>
        <w:t xml:space="preserve">) </w:t>
      </w:r>
      <w:r w:rsidR="00A1468E" w:rsidRPr="00A00AA3">
        <w:rPr>
          <w:rFonts w:ascii="Garamond" w:hAnsi="Garamond" w:cs="Arial"/>
        </w:rPr>
        <w:t xml:space="preserve">che interviene in qualità di </w:t>
      </w:r>
      <w:r w:rsidR="00EE5301" w:rsidRPr="00A00AA3">
        <w:rPr>
          <w:rFonts w:ascii="Garamond" w:hAnsi="Garamond" w:cs="Arial"/>
        </w:rPr>
        <w:t>associat</w:t>
      </w:r>
      <w:r w:rsidR="00A1468E" w:rsidRPr="00A00AA3">
        <w:rPr>
          <w:rFonts w:ascii="Garamond" w:hAnsi="Garamond" w:cs="Arial"/>
        </w:rPr>
        <w:t>a</w:t>
      </w:r>
      <w:r w:rsidR="00EE5301" w:rsidRPr="00A00AA3">
        <w:rPr>
          <w:rFonts w:ascii="Garamond" w:hAnsi="Garamond" w:cs="Arial"/>
        </w:rPr>
        <w:t xml:space="preserve"> </w:t>
      </w:r>
      <w:r w:rsidR="00A1468E" w:rsidRPr="00A00AA3">
        <w:rPr>
          <w:rFonts w:ascii="Garamond" w:hAnsi="Garamond" w:cs="Arial"/>
        </w:rPr>
        <w:t xml:space="preserve">alle aziende e società di cui </w:t>
      </w:r>
      <w:r w:rsidR="00EE5301" w:rsidRPr="00A00AA3">
        <w:rPr>
          <w:rFonts w:ascii="Garamond" w:hAnsi="Garamond" w:cs="Arial"/>
        </w:rPr>
        <w:t xml:space="preserve">all’elenco </w:t>
      </w:r>
      <w:r w:rsidR="00A1468E" w:rsidRPr="00A00AA3">
        <w:rPr>
          <w:rFonts w:ascii="Garamond" w:hAnsi="Garamond" w:cs="Arial"/>
        </w:rPr>
        <w:t xml:space="preserve">allegato che </w:t>
      </w:r>
      <w:r w:rsidR="00EE5301" w:rsidRPr="00A00AA3">
        <w:rPr>
          <w:rFonts w:ascii="Garamond" w:hAnsi="Garamond" w:cs="Arial"/>
        </w:rPr>
        <w:t xml:space="preserve">costituisce </w:t>
      </w:r>
      <w:r w:rsidR="00A1468E" w:rsidRPr="00A00AA3">
        <w:rPr>
          <w:rFonts w:ascii="Garamond" w:hAnsi="Garamond" w:cs="Arial"/>
        </w:rPr>
        <w:t>parte integrale e sostanziale del presente contratto</w:t>
      </w:r>
    </w:p>
    <w:p w:rsidR="004E2C53" w:rsidRPr="00A00AA3" w:rsidRDefault="004E2C53" w:rsidP="004E2C53">
      <w:pPr>
        <w:pStyle w:val="Rientrocorpodeltesto"/>
        <w:spacing w:before="120"/>
        <w:ind w:left="0" w:right="567"/>
        <w:rPr>
          <w:rFonts w:ascii="Garamond" w:hAnsi="Garamond" w:cs="Arial"/>
        </w:rPr>
      </w:pPr>
    </w:p>
    <w:p w:rsidR="004E3DF0" w:rsidRPr="00A00AA3" w:rsidRDefault="004E3DF0" w:rsidP="00F3074B">
      <w:pPr>
        <w:jc w:val="center"/>
        <w:rPr>
          <w:rFonts w:ascii="Garamond" w:hAnsi="Garamond"/>
          <w:b/>
        </w:rPr>
      </w:pPr>
      <w:r w:rsidRPr="00A00AA3">
        <w:rPr>
          <w:rFonts w:ascii="Garamond" w:eastAsia="Calibri" w:hAnsi="Garamond" w:cs="Times New Roman"/>
          <w:b/>
        </w:rPr>
        <w:t>SI CONVIENE E STIPULA QUANTO SEGUE</w:t>
      </w:r>
    </w:p>
    <w:p w:rsidR="00D15886" w:rsidRPr="00A00AA3" w:rsidRDefault="00D15886" w:rsidP="004E3DF0">
      <w:pPr>
        <w:spacing w:before="120" w:after="60"/>
        <w:ind w:firstLine="284"/>
        <w:jc w:val="both"/>
        <w:rPr>
          <w:rFonts w:ascii="Garamond" w:eastAsia="Calibri" w:hAnsi="Garamond" w:cs="Times New Roman"/>
          <w:b/>
          <w:bCs/>
        </w:rPr>
      </w:pPr>
      <w:bookmarkStart w:id="0" w:name="_Toc49766432"/>
    </w:p>
    <w:p w:rsidR="004E3DF0" w:rsidRPr="00A00AA3" w:rsidRDefault="004E3DF0" w:rsidP="004E3DF0">
      <w:pPr>
        <w:spacing w:before="120" w:after="60"/>
        <w:ind w:firstLine="284"/>
        <w:jc w:val="both"/>
        <w:rPr>
          <w:rFonts w:ascii="Garamond" w:eastAsia="Calibri" w:hAnsi="Garamond" w:cs="Times New Roman"/>
          <w:b/>
          <w:bCs/>
        </w:rPr>
      </w:pPr>
      <w:r w:rsidRPr="00A00AA3">
        <w:rPr>
          <w:rFonts w:ascii="Garamond" w:eastAsia="Calibri" w:hAnsi="Garamond" w:cs="Times New Roman"/>
          <w:b/>
          <w:bCs/>
        </w:rPr>
        <w:t>Art. 1 (Oggetto del contratto)</w:t>
      </w:r>
      <w:bookmarkEnd w:id="0"/>
    </w:p>
    <w:p w:rsidR="00BB4A45" w:rsidRPr="00A00AA3" w:rsidRDefault="0097685F" w:rsidP="00A1468E">
      <w:pPr>
        <w:pStyle w:val="Rientrocorpodeltesto"/>
        <w:spacing w:before="120"/>
        <w:ind w:left="0" w:right="-1"/>
        <w:jc w:val="both"/>
        <w:rPr>
          <w:rFonts w:ascii="Garamond" w:hAnsi="Garamond"/>
          <w:b/>
        </w:rPr>
      </w:pPr>
      <w:r w:rsidRPr="00A00AA3">
        <w:rPr>
          <w:rFonts w:ascii="Garamond" w:eastAsia="Calibri" w:hAnsi="Garamond" w:cs="Times New Roman"/>
        </w:rPr>
        <w:t>Il Comune di Lucoli</w:t>
      </w:r>
      <w:r w:rsidR="004E3DF0" w:rsidRPr="00A00AA3">
        <w:rPr>
          <w:rFonts w:ascii="Garamond" w:eastAsia="Calibri" w:hAnsi="Garamond" w:cs="Times New Roman"/>
        </w:rPr>
        <w:t xml:space="preserve"> concede </w:t>
      </w:r>
      <w:r w:rsidR="00A1468E" w:rsidRPr="00A00AA3">
        <w:rPr>
          <w:rFonts w:ascii="Garamond" w:eastAsia="Calibri" w:hAnsi="Garamond" w:cs="Times New Roman"/>
        </w:rPr>
        <w:t>al</w:t>
      </w:r>
      <w:r w:rsidR="00A1468E" w:rsidRPr="00A00AA3">
        <w:rPr>
          <w:rFonts w:ascii="Garamond" w:hAnsi="Garamond" w:cs="Arial"/>
        </w:rPr>
        <w:t xml:space="preserve">la </w:t>
      </w:r>
      <w:r w:rsidR="00A1468E" w:rsidRPr="00A00AA3">
        <w:rPr>
          <w:rFonts w:ascii="Garamond" w:hAnsi="Garamond" w:cs="Arial"/>
          <w:b/>
        </w:rPr>
        <w:t xml:space="preserve">Società </w:t>
      </w:r>
      <w:r w:rsidR="00F3074B" w:rsidRPr="00A00AA3">
        <w:rPr>
          <w:rFonts w:ascii="Garamond" w:hAnsi="Garamond" w:cs="Arial"/>
          <w:b/>
        </w:rPr>
        <w:t>………………………….</w:t>
      </w:r>
      <w:r w:rsidR="00A1468E" w:rsidRPr="00A00AA3">
        <w:rPr>
          <w:rFonts w:ascii="Garamond" w:hAnsi="Garamond" w:cs="Arial"/>
        </w:rPr>
        <w:t xml:space="preserve"> con sede legale in </w:t>
      </w:r>
      <w:r w:rsidR="00F3074B" w:rsidRPr="00A00AA3">
        <w:rPr>
          <w:rFonts w:ascii="Garamond" w:hAnsi="Garamond" w:cs="Arial"/>
        </w:rPr>
        <w:t>…………………….</w:t>
      </w:r>
      <w:r w:rsidR="00A1468E" w:rsidRPr="00A00AA3">
        <w:rPr>
          <w:rFonts w:ascii="Garamond" w:hAnsi="Garamond" w:cs="Arial"/>
        </w:rPr>
        <w:t xml:space="preserve">, via </w:t>
      </w:r>
      <w:r w:rsidR="00F3074B" w:rsidRPr="00A00AA3">
        <w:rPr>
          <w:rFonts w:ascii="Garamond" w:hAnsi="Garamond" w:cs="Arial"/>
        </w:rPr>
        <w:t>…………………… n. ……………………</w:t>
      </w:r>
      <w:r w:rsidR="00A1468E" w:rsidRPr="00A00AA3">
        <w:rPr>
          <w:rFonts w:ascii="Garamond" w:hAnsi="Garamond" w:cs="Arial"/>
        </w:rPr>
        <w:t xml:space="preserve">, CAP </w:t>
      </w:r>
      <w:r w:rsidR="00F3074B" w:rsidRPr="00A00AA3">
        <w:rPr>
          <w:rFonts w:ascii="Garamond" w:hAnsi="Garamond" w:cs="Arial"/>
        </w:rPr>
        <w:t>…………..</w:t>
      </w:r>
      <w:r w:rsidR="00A1468E" w:rsidRPr="00A00AA3">
        <w:rPr>
          <w:rFonts w:ascii="Garamond" w:hAnsi="Garamond" w:cs="Arial"/>
        </w:rPr>
        <w:t xml:space="preserve">,  P.I. </w:t>
      </w:r>
      <w:r w:rsidR="00F3074B" w:rsidRPr="00A00AA3">
        <w:rPr>
          <w:rFonts w:ascii="Garamond" w:hAnsi="Garamond" w:cs="Arial"/>
        </w:rPr>
        <w:t>………………………..</w:t>
      </w:r>
      <w:r w:rsidR="00A1468E" w:rsidRPr="00A00AA3">
        <w:rPr>
          <w:rFonts w:ascii="Garamond" w:hAnsi="Garamond" w:cs="Arial"/>
        </w:rPr>
        <w:t xml:space="preserve">, che interviene in qualità di associata alle aziende e società di cui all’elenco allegato, che costituisce parte integrale e sostanziale del presente contratto, </w:t>
      </w:r>
      <w:r w:rsidR="004E3DF0" w:rsidRPr="00A00AA3">
        <w:rPr>
          <w:rFonts w:ascii="Garamond" w:eastAsia="Calibri" w:hAnsi="Garamond" w:cs="Times New Roman"/>
        </w:rPr>
        <w:t xml:space="preserve">che accetta, </w:t>
      </w:r>
      <w:r w:rsidR="00BB4A45" w:rsidRPr="00A00AA3">
        <w:rPr>
          <w:rFonts w:ascii="Garamond" w:hAnsi="Garamond"/>
        </w:rPr>
        <w:t xml:space="preserve">i </w:t>
      </w:r>
      <w:r w:rsidR="00BB4A45" w:rsidRPr="00A00AA3">
        <w:rPr>
          <w:rFonts w:ascii="Garamond" w:hAnsi="Garamond"/>
          <w:b/>
        </w:rPr>
        <w:t>lotti pascolivi di seguito elencati:</w:t>
      </w:r>
    </w:p>
    <w:p w:rsidR="00F41F9E" w:rsidRPr="00A00AA3" w:rsidRDefault="00F41F9E" w:rsidP="00EB1320">
      <w:pPr>
        <w:jc w:val="center"/>
        <w:rPr>
          <w:rFonts w:ascii="Garamond" w:eastAsiaTheme="minorEastAsia" w:hAnsi="Garamond"/>
        </w:rPr>
        <w:sectPr w:rsidR="00F41F9E" w:rsidRPr="00A00AA3" w:rsidSect="00C0638D">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pPr>
    </w:p>
    <w:p w:rsidR="00F41F9E" w:rsidRPr="00A00AA3" w:rsidRDefault="00F41F9E" w:rsidP="00EB1320">
      <w:pPr>
        <w:jc w:val="center"/>
        <w:rPr>
          <w:rFonts w:ascii="Garamond" w:eastAsiaTheme="minorEastAsia" w:hAnsi="Garamond"/>
        </w:rPr>
        <w:sectPr w:rsidR="00F41F9E" w:rsidRPr="00A00AA3" w:rsidSect="00F41F9E">
          <w:type w:val="continuous"/>
          <w:pgSz w:w="11906" w:h="16838"/>
          <w:pgMar w:top="1417" w:right="1134" w:bottom="1134" w:left="1134" w:header="708" w:footer="708" w:gutter="0"/>
          <w:cols w:space="708"/>
          <w:docGrid w:linePitch="360"/>
        </w:sectPr>
      </w:pPr>
    </w:p>
    <w:tbl>
      <w:tblPr>
        <w:tblStyle w:val="Elencomedio2-Colore1"/>
        <w:tblW w:w="10037" w:type="dxa"/>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02"/>
        <w:gridCol w:w="2972"/>
        <w:gridCol w:w="3763"/>
      </w:tblGrid>
      <w:tr w:rsidR="00DD113D" w:rsidRPr="00A00AA3" w:rsidTr="00EB1320">
        <w:trPr>
          <w:cnfStyle w:val="100000000000"/>
          <w:trHeight w:val="578"/>
          <w:tblCellSpacing w:w="20" w:type="dxa"/>
          <w:jc w:val="center"/>
        </w:trPr>
        <w:tc>
          <w:tcPr>
            <w:cnfStyle w:val="001000000100"/>
            <w:tcW w:w="3294" w:type="dxa"/>
            <w:tcBorders>
              <w:top w:val="none" w:sz="0" w:space="0" w:color="auto"/>
              <w:left w:val="none" w:sz="0" w:space="0" w:color="auto"/>
              <w:bottom w:val="none" w:sz="0" w:space="0" w:color="auto"/>
              <w:right w:val="none" w:sz="0" w:space="0" w:color="auto"/>
            </w:tcBorders>
            <w:shd w:val="clear" w:color="auto" w:fill="auto"/>
            <w:vAlign w:val="center"/>
          </w:tcPr>
          <w:p w:rsidR="00DD113D" w:rsidRPr="00A00AA3" w:rsidRDefault="00DD113D" w:rsidP="00EB1320">
            <w:pPr>
              <w:jc w:val="center"/>
              <w:rPr>
                <w:rFonts w:ascii="Garamond" w:eastAsiaTheme="minorEastAsia" w:hAnsi="Garamond" w:cstheme="minorBidi"/>
                <w:color w:val="auto"/>
                <w:sz w:val="22"/>
                <w:szCs w:val="22"/>
              </w:rPr>
            </w:pPr>
            <w:r w:rsidRPr="00A00AA3">
              <w:rPr>
                <w:rFonts w:ascii="Garamond" w:eastAsiaTheme="minorEastAsia" w:hAnsi="Garamond" w:cstheme="minorBidi"/>
                <w:color w:val="auto"/>
                <w:sz w:val="22"/>
                <w:szCs w:val="22"/>
              </w:rPr>
              <w:lastRenderedPageBreak/>
              <w:t xml:space="preserve">Estensione </w:t>
            </w:r>
          </w:p>
          <w:p w:rsidR="00DD113D" w:rsidRPr="00A00AA3" w:rsidRDefault="00DD113D" w:rsidP="00EB1320">
            <w:pPr>
              <w:jc w:val="center"/>
              <w:rPr>
                <w:rFonts w:ascii="Garamond" w:eastAsiaTheme="minorEastAsia" w:hAnsi="Garamond" w:cstheme="minorBidi"/>
                <w:color w:val="auto"/>
                <w:sz w:val="22"/>
                <w:szCs w:val="22"/>
              </w:rPr>
            </w:pPr>
            <w:r w:rsidRPr="00A00AA3">
              <w:rPr>
                <w:rFonts w:ascii="Garamond" w:eastAsiaTheme="minorEastAsia" w:hAnsi="Garamond" w:cstheme="minorBidi"/>
                <w:color w:val="auto"/>
                <w:sz w:val="22"/>
                <w:szCs w:val="22"/>
              </w:rPr>
              <w:t>(ettari)*</w:t>
            </w:r>
          </w:p>
        </w:tc>
        <w:tc>
          <w:tcPr>
            <w:tcW w:w="2979" w:type="dxa"/>
            <w:tcBorders>
              <w:top w:val="none" w:sz="0" w:space="0" w:color="auto"/>
              <w:left w:val="none" w:sz="0" w:space="0" w:color="auto"/>
              <w:bottom w:val="none" w:sz="0" w:space="0" w:color="auto"/>
              <w:right w:val="none" w:sz="0" w:space="0" w:color="auto"/>
            </w:tcBorders>
            <w:shd w:val="clear" w:color="auto" w:fill="auto"/>
            <w:vAlign w:val="center"/>
          </w:tcPr>
          <w:p w:rsidR="00DD113D" w:rsidRPr="00A00AA3" w:rsidRDefault="00DD113D" w:rsidP="00A00AA3">
            <w:pPr>
              <w:jc w:val="center"/>
              <w:cnfStyle w:val="100000000000"/>
              <w:rPr>
                <w:rFonts w:ascii="Garamond" w:eastAsiaTheme="minorEastAsia" w:hAnsi="Garamond" w:cstheme="minorBidi"/>
                <w:color w:val="auto"/>
                <w:sz w:val="22"/>
                <w:szCs w:val="22"/>
              </w:rPr>
            </w:pPr>
            <w:r w:rsidRPr="00A00AA3">
              <w:rPr>
                <w:rFonts w:ascii="Garamond" w:eastAsiaTheme="minorEastAsia" w:hAnsi="Garamond" w:cstheme="minorBidi"/>
                <w:color w:val="auto"/>
                <w:sz w:val="22"/>
                <w:szCs w:val="22"/>
              </w:rPr>
              <w:t>Carico Ovini e bovini</w:t>
            </w:r>
            <w:r w:rsidRPr="00A00AA3">
              <w:rPr>
                <w:rStyle w:val="Rimandonotaapidipagina"/>
                <w:rFonts w:ascii="Garamond" w:eastAsiaTheme="minorEastAsia" w:hAnsi="Garamond" w:cstheme="minorBidi"/>
                <w:color w:val="auto"/>
                <w:sz w:val="22"/>
                <w:szCs w:val="22"/>
              </w:rPr>
              <w:footnoteReference w:id="2"/>
            </w:r>
          </w:p>
        </w:tc>
        <w:tc>
          <w:tcPr>
            <w:tcW w:w="3764" w:type="dxa"/>
            <w:tcBorders>
              <w:top w:val="none" w:sz="0" w:space="0" w:color="auto"/>
              <w:left w:val="none" w:sz="0" w:space="0" w:color="auto"/>
              <w:bottom w:val="none" w:sz="0" w:space="0" w:color="auto"/>
              <w:right w:val="none" w:sz="0" w:space="0" w:color="auto"/>
            </w:tcBorders>
            <w:shd w:val="clear" w:color="auto" w:fill="auto"/>
            <w:vAlign w:val="center"/>
          </w:tcPr>
          <w:p w:rsidR="00DD113D" w:rsidRPr="00A00AA3" w:rsidRDefault="00DD113D" w:rsidP="00EB1320">
            <w:pPr>
              <w:jc w:val="center"/>
              <w:cnfStyle w:val="100000000000"/>
              <w:rPr>
                <w:rFonts w:ascii="Garamond" w:eastAsiaTheme="minorEastAsia" w:hAnsi="Garamond" w:cstheme="minorBidi"/>
                <w:color w:val="auto"/>
                <w:sz w:val="22"/>
                <w:szCs w:val="22"/>
              </w:rPr>
            </w:pPr>
            <w:r w:rsidRPr="00A00AA3">
              <w:rPr>
                <w:rFonts w:ascii="Garamond" w:eastAsiaTheme="minorEastAsia" w:hAnsi="Garamond" w:cstheme="minorBidi"/>
                <w:color w:val="auto"/>
                <w:sz w:val="22"/>
                <w:szCs w:val="22"/>
              </w:rPr>
              <w:t>Prezzo a Base d’Asta</w:t>
            </w:r>
          </w:p>
        </w:tc>
      </w:tr>
      <w:tr w:rsidR="00DD113D" w:rsidRPr="00A00AA3" w:rsidTr="00EB1320">
        <w:trPr>
          <w:cnfStyle w:val="000000100000"/>
          <w:trHeight w:val="1157"/>
          <w:tblCellSpacing w:w="20" w:type="dxa"/>
          <w:jc w:val="center"/>
        </w:trPr>
        <w:tc>
          <w:tcPr>
            <w:cnfStyle w:val="001000000000"/>
            <w:tcW w:w="3294" w:type="dxa"/>
            <w:tcBorders>
              <w:top w:val="none" w:sz="0" w:space="0" w:color="auto"/>
              <w:left w:val="none" w:sz="0" w:space="0" w:color="auto"/>
              <w:bottom w:val="none" w:sz="0" w:space="0" w:color="auto"/>
              <w:right w:val="none" w:sz="0" w:space="0" w:color="auto"/>
            </w:tcBorders>
            <w:shd w:val="clear" w:color="auto" w:fill="auto"/>
            <w:vAlign w:val="center"/>
          </w:tcPr>
          <w:p w:rsidR="00DD113D" w:rsidRPr="00A00AA3" w:rsidRDefault="00DD113D" w:rsidP="00EB1320">
            <w:pPr>
              <w:jc w:val="center"/>
              <w:rPr>
                <w:rFonts w:ascii="Garamond" w:eastAsiaTheme="minorEastAsia" w:hAnsi="Garamond" w:cstheme="minorBidi"/>
                <w:color w:val="auto"/>
              </w:rPr>
            </w:pPr>
          </w:p>
        </w:tc>
        <w:tc>
          <w:tcPr>
            <w:tcW w:w="2979" w:type="dxa"/>
            <w:tcBorders>
              <w:top w:val="none" w:sz="0" w:space="0" w:color="auto"/>
              <w:left w:val="none" w:sz="0" w:space="0" w:color="auto"/>
              <w:bottom w:val="none" w:sz="0" w:space="0" w:color="auto"/>
              <w:right w:val="none" w:sz="0" w:space="0" w:color="auto"/>
            </w:tcBorders>
            <w:shd w:val="clear" w:color="auto" w:fill="auto"/>
            <w:vAlign w:val="center"/>
          </w:tcPr>
          <w:p w:rsidR="00DD113D" w:rsidRPr="00A00AA3" w:rsidRDefault="00DD113D" w:rsidP="00EB1320">
            <w:pPr>
              <w:jc w:val="center"/>
              <w:cnfStyle w:val="000000100000"/>
              <w:rPr>
                <w:rFonts w:ascii="Garamond" w:eastAsiaTheme="minorEastAsia" w:hAnsi="Garamond" w:cstheme="minorBidi"/>
                <w:color w:val="auto"/>
              </w:rPr>
            </w:pPr>
          </w:p>
        </w:tc>
        <w:tc>
          <w:tcPr>
            <w:tcW w:w="3764" w:type="dxa"/>
            <w:tcBorders>
              <w:top w:val="none" w:sz="0" w:space="0" w:color="auto"/>
              <w:left w:val="none" w:sz="0" w:space="0" w:color="auto"/>
              <w:bottom w:val="none" w:sz="0" w:space="0" w:color="auto"/>
            </w:tcBorders>
            <w:shd w:val="clear" w:color="auto" w:fill="auto"/>
            <w:vAlign w:val="center"/>
          </w:tcPr>
          <w:p w:rsidR="00DD113D" w:rsidRPr="00A00AA3" w:rsidRDefault="00DD113D" w:rsidP="00EB1320">
            <w:pPr>
              <w:jc w:val="center"/>
              <w:cnfStyle w:val="000000100000"/>
              <w:rPr>
                <w:rFonts w:ascii="Garamond" w:eastAsiaTheme="minorEastAsia" w:hAnsi="Garamond" w:cstheme="minorBidi"/>
                <w:color w:val="auto"/>
              </w:rPr>
            </w:pPr>
          </w:p>
        </w:tc>
      </w:tr>
    </w:tbl>
    <w:p w:rsidR="0051098B" w:rsidRPr="00A00AA3" w:rsidRDefault="0051098B" w:rsidP="0051098B">
      <w:pPr>
        <w:tabs>
          <w:tab w:val="left" w:pos="993"/>
        </w:tabs>
        <w:spacing w:before="0" w:after="120"/>
        <w:jc w:val="both"/>
        <w:rPr>
          <w:rFonts w:ascii="Garamond" w:hAnsi="Garamond" w:cs="Calibri,Bold"/>
          <w:b/>
          <w:bCs/>
        </w:rPr>
      </w:pPr>
    </w:p>
    <w:p w:rsidR="0051098B" w:rsidRPr="00A00AA3" w:rsidRDefault="0051098B" w:rsidP="0051098B">
      <w:pPr>
        <w:tabs>
          <w:tab w:val="left" w:pos="993"/>
        </w:tabs>
        <w:spacing w:before="0" w:after="120"/>
        <w:jc w:val="both"/>
        <w:rPr>
          <w:rFonts w:ascii="Garamond" w:hAnsi="Garamond" w:cs="Calibri,Bold"/>
          <w:b/>
          <w:bCs/>
          <w:i/>
          <w:u w:val="single"/>
        </w:rPr>
      </w:pPr>
      <w:r w:rsidRPr="00A00AA3">
        <w:rPr>
          <w:rFonts w:ascii="Garamond" w:hAnsi="Garamond" w:cs="Calibri,Bold"/>
          <w:b/>
          <w:bCs/>
        </w:rPr>
        <w:t>*corrispondenti agli identificativi cat</w:t>
      </w:r>
      <w:r w:rsidR="00EB1320">
        <w:rPr>
          <w:rFonts w:ascii="Garamond" w:hAnsi="Garamond" w:cs="Calibri,Bold"/>
          <w:b/>
          <w:bCs/>
        </w:rPr>
        <w:t xml:space="preserve">astali indicati nell’allegato </w:t>
      </w:r>
      <w:r w:rsidRPr="00A00AA3">
        <w:rPr>
          <w:rFonts w:ascii="Garamond" w:hAnsi="Garamond" w:cs="Calibri,Bold"/>
          <w:b/>
          <w:bCs/>
        </w:rPr>
        <w:t>al presente contratto denominato “</w:t>
      </w:r>
      <w:r w:rsidRPr="00A00AA3">
        <w:rPr>
          <w:rFonts w:ascii="Garamond" w:hAnsi="Garamond" w:cs="Calibri,Bold"/>
          <w:b/>
          <w:bCs/>
          <w:i/>
          <w:u w:val="single"/>
        </w:rPr>
        <w:t xml:space="preserve">LOTTO </w:t>
      </w:r>
      <w:r w:rsidR="00EB1320">
        <w:rPr>
          <w:rFonts w:ascii="Garamond" w:hAnsi="Garamond" w:cs="Calibri,Bold"/>
          <w:b/>
          <w:bCs/>
          <w:i/>
          <w:u w:val="single"/>
        </w:rPr>
        <w:t>_________________</w:t>
      </w:r>
      <w:r w:rsidRPr="00A00AA3">
        <w:rPr>
          <w:rFonts w:ascii="Garamond" w:hAnsi="Garamond" w:cs="Calibri,Bold"/>
          <w:b/>
          <w:bCs/>
          <w:i/>
          <w:u w:val="single"/>
        </w:rPr>
        <w:t>”.</w:t>
      </w:r>
    </w:p>
    <w:p w:rsidR="0051098B" w:rsidRPr="00A00AA3" w:rsidRDefault="0051098B" w:rsidP="00DD113D">
      <w:pPr>
        <w:spacing w:before="60" w:after="60"/>
        <w:jc w:val="both"/>
        <w:rPr>
          <w:rFonts w:ascii="Garamond" w:eastAsia="Calibri" w:hAnsi="Garamond" w:cs="Times New Roman"/>
        </w:rPr>
      </w:pPr>
    </w:p>
    <w:p w:rsidR="00BB4A45" w:rsidRPr="00A00AA3" w:rsidRDefault="00A1468E" w:rsidP="00BB4A45">
      <w:pPr>
        <w:spacing w:before="120"/>
        <w:ind w:firstLine="284"/>
        <w:jc w:val="both"/>
        <w:rPr>
          <w:rFonts w:ascii="Garamond" w:hAnsi="Garamond"/>
        </w:rPr>
      </w:pPr>
      <w:r w:rsidRPr="00A00AA3">
        <w:rPr>
          <w:rFonts w:ascii="Garamond" w:hAnsi="Garamond"/>
          <w:b/>
          <w:u w:val="single"/>
        </w:rPr>
        <w:t xml:space="preserve">La </w:t>
      </w:r>
      <w:r w:rsidR="00BB4A45" w:rsidRPr="00A00AA3">
        <w:rPr>
          <w:rFonts w:ascii="Garamond" w:hAnsi="Garamond"/>
          <w:b/>
          <w:u w:val="single"/>
        </w:rPr>
        <w:t>concessione si intende effettuata a corpo e non a misura</w:t>
      </w:r>
      <w:r w:rsidR="00BB4A45" w:rsidRPr="00A00AA3">
        <w:rPr>
          <w:rFonts w:ascii="Garamond" w:hAnsi="Garamond"/>
        </w:rPr>
        <w:t xml:space="preserve">. L’Ente pertanto garantisce </w:t>
      </w:r>
      <w:r w:rsidR="00BB4A45" w:rsidRPr="00A00AA3">
        <w:rPr>
          <w:rFonts w:ascii="Garamond" w:hAnsi="Garamond"/>
          <w:u w:val="single"/>
        </w:rPr>
        <w:t>i soli confini dei lotti oggetto di concessione</w:t>
      </w:r>
      <w:r w:rsidR="00BB4A45" w:rsidRPr="00A00AA3">
        <w:rPr>
          <w:rFonts w:ascii="Garamond" w:hAnsi="Garamond"/>
        </w:rPr>
        <w:t xml:space="preserve"> e non assume alcuna responsabilità relativamente alla superficie effettivamente pascolabile o riconosciuta eleggibile per i contributi comunitari, nazionali o regionali.</w:t>
      </w:r>
    </w:p>
    <w:p w:rsidR="004E3DF0" w:rsidRPr="00A00AA3" w:rsidRDefault="004E3DF0" w:rsidP="004E3DF0">
      <w:pPr>
        <w:spacing w:before="60" w:after="60"/>
        <w:ind w:firstLine="284"/>
        <w:jc w:val="both"/>
        <w:rPr>
          <w:rFonts w:ascii="Garamond" w:eastAsia="Calibri" w:hAnsi="Garamond" w:cs="Times New Roman"/>
        </w:rPr>
      </w:pPr>
      <w:r w:rsidRPr="00A00AA3">
        <w:rPr>
          <w:rFonts w:ascii="Garamond" w:eastAsia="Calibri" w:hAnsi="Garamond" w:cs="Times New Roman"/>
        </w:rPr>
        <w:t xml:space="preserve">La concessione è valida esclusivamente per l’attività di pascolo di bestiame </w:t>
      </w:r>
      <w:r w:rsidR="00EB1320">
        <w:rPr>
          <w:rFonts w:ascii="Garamond" w:hAnsi="Garamond"/>
          <w:b/>
          <w:u w:val="single"/>
        </w:rPr>
        <w:t>___________________</w:t>
      </w:r>
      <w:r w:rsidRPr="00A00AA3">
        <w:rPr>
          <w:rFonts w:ascii="Garamond" w:eastAsia="Calibri" w:hAnsi="Garamond" w:cs="Times New Roman"/>
        </w:rPr>
        <w:t>; non potranno essere effettuate altre attività diverse da quelle</w:t>
      </w:r>
      <w:r w:rsidR="00F3074B" w:rsidRPr="00A00AA3">
        <w:rPr>
          <w:rFonts w:ascii="Garamond" w:eastAsia="Calibri" w:hAnsi="Garamond" w:cs="Times New Roman"/>
        </w:rPr>
        <w:t xml:space="preserve"> contemplate nel presente atto, nell’avviso e </w:t>
      </w:r>
      <w:r w:rsidRPr="00A00AA3">
        <w:rPr>
          <w:rFonts w:ascii="Garamond" w:eastAsia="Calibri" w:hAnsi="Garamond" w:cs="Times New Roman"/>
        </w:rPr>
        <w:t>nel Capitolato costituente parte integrante e sostanziale dello stesso.</w:t>
      </w:r>
    </w:p>
    <w:p w:rsidR="004E3DF0" w:rsidRPr="00A00AA3" w:rsidRDefault="004E3DF0" w:rsidP="004E3DF0">
      <w:pPr>
        <w:spacing w:before="60" w:after="60"/>
        <w:ind w:firstLine="284"/>
        <w:jc w:val="both"/>
        <w:rPr>
          <w:rFonts w:ascii="Garamond" w:eastAsia="Calibri" w:hAnsi="Garamond" w:cs="Times New Roman"/>
        </w:rPr>
      </w:pPr>
      <w:r w:rsidRPr="00A00AA3">
        <w:rPr>
          <w:rFonts w:ascii="Garamond" w:eastAsia="Calibri" w:hAnsi="Garamond" w:cs="Times New Roman"/>
        </w:rPr>
        <w:t xml:space="preserve">All’arredo dei fabbricati dovrà provvedere il Concessionario, a sua cura e spese. Lo stesso è tenuto allo sgombero, alla data di scadenza della presente concessione, di tutto quanto non presente </w:t>
      </w:r>
      <w:r w:rsidR="006B12D2" w:rsidRPr="00A00AA3">
        <w:rPr>
          <w:rFonts w:ascii="Garamond" w:eastAsia="Calibri" w:hAnsi="Garamond" w:cs="Times New Roman"/>
        </w:rPr>
        <w:t>al momento della</w:t>
      </w:r>
      <w:r w:rsidRPr="00A00AA3">
        <w:rPr>
          <w:rFonts w:ascii="Garamond" w:eastAsia="Calibri" w:hAnsi="Garamond" w:cs="Times New Roman"/>
        </w:rPr>
        <w:t xml:space="preserve"> consegna</w:t>
      </w:r>
      <w:bookmarkStart w:id="1" w:name="_Toc49766433"/>
      <w:r w:rsidRPr="00A00AA3">
        <w:rPr>
          <w:rFonts w:ascii="Garamond" w:eastAsia="Calibri" w:hAnsi="Garamond" w:cs="Times New Roman"/>
        </w:rPr>
        <w:t>.</w:t>
      </w:r>
    </w:p>
    <w:p w:rsidR="00BB4A45" w:rsidRPr="00A00AA3" w:rsidRDefault="00BB4A45" w:rsidP="004E3DF0">
      <w:pPr>
        <w:spacing w:before="120" w:after="60"/>
        <w:ind w:firstLine="284"/>
        <w:jc w:val="both"/>
        <w:rPr>
          <w:rFonts w:ascii="Garamond" w:hAnsi="Garamond"/>
          <w:b/>
          <w:bCs/>
        </w:rPr>
      </w:pPr>
    </w:p>
    <w:p w:rsidR="004E3DF0" w:rsidRPr="00A00AA3" w:rsidRDefault="004E3DF0" w:rsidP="004E3DF0">
      <w:pPr>
        <w:spacing w:before="120" w:after="60"/>
        <w:ind w:firstLine="284"/>
        <w:jc w:val="both"/>
        <w:rPr>
          <w:rFonts w:ascii="Garamond" w:eastAsia="Calibri" w:hAnsi="Garamond" w:cs="Times New Roman"/>
        </w:rPr>
      </w:pPr>
      <w:r w:rsidRPr="00A00AA3">
        <w:rPr>
          <w:rFonts w:ascii="Garamond" w:eastAsia="Calibri" w:hAnsi="Garamond" w:cs="Times New Roman"/>
          <w:b/>
          <w:bCs/>
        </w:rPr>
        <w:t>Art. 2 (Durata della concessione)</w:t>
      </w:r>
      <w:bookmarkEnd w:id="1"/>
    </w:p>
    <w:p w:rsidR="00F3074B" w:rsidRPr="00A00AA3" w:rsidRDefault="004E3DF0" w:rsidP="00F3074B">
      <w:pPr>
        <w:autoSpaceDE w:val="0"/>
        <w:autoSpaceDN w:val="0"/>
        <w:adjustRightInd w:val="0"/>
        <w:jc w:val="both"/>
        <w:rPr>
          <w:rFonts w:ascii="Garamond" w:eastAsia="Calibri" w:hAnsi="Garamond" w:cs="Times New Roman"/>
        </w:rPr>
      </w:pPr>
      <w:r w:rsidRPr="00A00AA3">
        <w:rPr>
          <w:rFonts w:ascii="Garamond" w:eastAsia="Calibri" w:hAnsi="Garamond" w:cs="Times New Roman"/>
        </w:rPr>
        <w:lastRenderedPageBreak/>
        <w:t xml:space="preserve">La concessione di cui al presente atto è valida per </w:t>
      </w:r>
      <w:r w:rsidR="00F3074B" w:rsidRPr="00A00AA3">
        <w:rPr>
          <w:rFonts w:ascii="Garamond" w:hAnsi="Garamond"/>
        </w:rPr>
        <w:t>l</w:t>
      </w:r>
      <w:r w:rsidR="00EB1320">
        <w:rPr>
          <w:rFonts w:ascii="Garamond" w:hAnsi="Garamond"/>
        </w:rPr>
        <w:t>e stagioni pascolive</w:t>
      </w:r>
      <w:r w:rsidR="00F3074B" w:rsidRPr="00A00AA3">
        <w:rPr>
          <w:rFonts w:ascii="Garamond" w:hAnsi="Garamond"/>
        </w:rPr>
        <w:t xml:space="preserve"> 20</w:t>
      </w:r>
      <w:r w:rsidR="00E14341" w:rsidRPr="00A00AA3">
        <w:rPr>
          <w:rFonts w:ascii="Garamond" w:hAnsi="Garamond"/>
        </w:rPr>
        <w:t>2</w:t>
      </w:r>
      <w:r w:rsidR="009E28A4">
        <w:rPr>
          <w:rFonts w:ascii="Garamond" w:hAnsi="Garamond"/>
        </w:rPr>
        <w:t>5</w:t>
      </w:r>
      <w:r w:rsidR="00E14341" w:rsidRPr="00A00AA3">
        <w:rPr>
          <w:rFonts w:ascii="Garamond" w:hAnsi="Garamond"/>
        </w:rPr>
        <w:t>-202</w:t>
      </w:r>
      <w:r w:rsidR="00EB1320">
        <w:rPr>
          <w:rFonts w:ascii="Garamond" w:hAnsi="Garamond"/>
        </w:rPr>
        <w:t>8</w:t>
      </w:r>
      <w:r w:rsidR="00F3074B" w:rsidRPr="00A00AA3">
        <w:rPr>
          <w:rFonts w:ascii="Garamond" w:hAnsi="Garamond"/>
        </w:rPr>
        <w:t xml:space="preserve"> </w:t>
      </w:r>
      <w:r w:rsidR="009E28A4">
        <w:rPr>
          <w:rFonts w:ascii="Garamond" w:eastAsia="Calibri" w:hAnsi="Garamond" w:cs="Times New Roman"/>
          <w:b/>
          <w:u w:val="single"/>
        </w:rPr>
        <w:t>con inizio dal 1</w:t>
      </w:r>
      <w:r w:rsidR="00F3074B" w:rsidRPr="00A00AA3">
        <w:rPr>
          <w:rFonts w:ascii="Garamond" w:eastAsia="Calibri" w:hAnsi="Garamond" w:cs="Times New Roman"/>
          <w:b/>
          <w:u w:val="single"/>
        </w:rPr>
        <w:t xml:space="preserve"> </w:t>
      </w:r>
      <w:r w:rsidR="009E28A4">
        <w:rPr>
          <w:rFonts w:ascii="Garamond" w:eastAsia="Calibri" w:hAnsi="Garamond" w:cs="Times New Roman"/>
          <w:b/>
          <w:u w:val="single"/>
        </w:rPr>
        <w:t>gennaio</w:t>
      </w:r>
      <w:r w:rsidR="00F3074B" w:rsidRPr="00A00AA3">
        <w:rPr>
          <w:rFonts w:ascii="Garamond" w:eastAsia="Calibri" w:hAnsi="Garamond" w:cs="Times New Roman"/>
          <w:b/>
          <w:u w:val="single"/>
        </w:rPr>
        <w:t xml:space="preserve"> 20</w:t>
      </w:r>
      <w:r w:rsidR="00E14341" w:rsidRPr="00A00AA3">
        <w:rPr>
          <w:rFonts w:ascii="Garamond" w:eastAsia="Calibri" w:hAnsi="Garamond" w:cs="Times New Roman"/>
          <w:b/>
          <w:u w:val="single"/>
        </w:rPr>
        <w:t>2</w:t>
      </w:r>
      <w:r w:rsidR="009E28A4">
        <w:rPr>
          <w:rFonts w:ascii="Garamond" w:eastAsia="Calibri" w:hAnsi="Garamond" w:cs="Times New Roman"/>
          <w:b/>
          <w:u w:val="single"/>
        </w:rPr>
        <w:t>5</w:t>
      </w:r>
      <w:r w:rsidR="00F3074B" w:rsidRPr="00A00AA3">
        <w:rPr>
          <w:rFonts w:ascii="Garamond" w:eastAsia="Calibri" w:hAnsi="Garamond" w:cs="Times New Roman"/>
          <w:b/>
          <w:u w:val="single"/>
        </w:rPr>
        <w:t xml:space="preserve"> e termine il </w:t>
      </w:r>
      <w:r w:rsidR="00EB1320">
        <w:rPr>
          <w:rFonts w:ascii="Garamond" w:eastAsia="Calibri" w:hAnsi="Garamond" w:cs="Times New Roman"/>
          <w:b/>
          <w:u w:val="single"/>
        </w:rPr>
        <w:t>31</w:t>
      </w:r>
      <w:r w:rsidR="00F3074B" w:rsidRPr="00A00AA3">
        <w:rPr>
          <w:rFonts w:ascii="Garamond" w:eastAsia="Calibri" w:hAnsi="Garamond" w:cs="Times New Roman"/>
          <w:b/>
          <w:u w:val="single"/>
        </w:rPr>
        <w:t xml:space="preserve"> </w:t>
      </w:r>
      <w:r w:rsidR="00EB1320">
        <w:rPr>
          <w:rFonts w:ascii="Garamond" w:eastAsia="Calibri" w:hAnsi="Garamond" w:cs="Times New Roman"/>
          <w:b/>
          <w:u w:val="single"/>
        </w:rPr>
        <w:t>dicembre 2028</w:t>
      </w:r>
      <w:r w:rsidR="00F3074B" w:rsidRPr="00A00AA3">
        <w:rPr>
          <w:rFonts w:ascii="Garamond" w:eastAsia="Calibri" w:hAnsi="Garamond" w:cs="Times New Roman"/>
        </w:rPr>
        <w:t xml:space="preserve"> fermo restando il rispetto dei periodi di </w:t>
      </w:r>
      <w:proofErr w:type="spellStart"/>
      <w:r w:rsidR="00F3074B" w:rsidRPr="00A00AA3">
        <w:rPr>
          <w:rFonts w:ascii="Garamond" w:eastAsia="Calibri" w:hAnsi="Garamond" w:cs="Times New Roman"/>
        </w:rPr>
        <w:t>monticazione</w:t>
      </w:r>
      <w:proofErr w:type="spellEnd"/>
      <w:r w:rsidR="00F3074B" w:rsidRPr="00A00AA3">
        <w:rPr>
          <w:rFonts w:ascii="Garamond" w:eastAsia="Calibri" w:hAnsi="Garamond" w:cs="Times New Roman"/>
        </w:rPr>
        <w:t xml:space="preserve"> e </w:t>
      </w:r>
      <w:proofErr w:type="spellStart"/>
      <w:r w:rsidR="00F3074B" w:rsidRPr="00A00AA3">
        <w:rPr>
          <w:rFonts w:ascii="Garamond" w:eastAsia="Calibri" w:hAnsi="Garamond" w:cs="Times New Roman"/>
        </w:rPr>
        <w:t>demonticazione</w:t>
      </w:r>
      <w:proofErr w:type="spellEnd"/>
      <w:r w:rsidR="00F3074B" w:rsidRPr="00A00AA3">
        <w:rPr>
          <w:rFonts w:ascii="Garamond" w:eastAsia="Calibri" w:hAnsi="Garamond" w:cs="Times New Roman"/>
        </w:rPr>
        <w:t xml:space="preserve"> come definiti nel Regolamento Comunale per la disciplina degli usi civici approvato con Delibera di Consiglio Comunale n. 20 del 23 maggio 2002, nel quale è contenuta altresì la disciplina dei “</w:t>
      </w:r>
      <w:r w:rsidR="00F3074B" w:rsidRPr="00A00AA3">
        <w:rPr>
          <w:rFonts w:ascii="Garamond" w:eastAsia="Calibri" w:hAnsi="Garamond" w:cs="Times New Roman"/>
          <w:i/>
        </w:rPr>
        <w:t>pascoli da affittare</w:t>
      </w:r>
      <w:r w:rsidR="00F3074B" w:rsidRPr="00A00AA3">
        <w:rPr>
          <w:rFonts w:ascii="Garamond" w:eastAsia="Calibri" w:hAnsi="Garamond" w:cs="Times New Roman"/>
        </w:rPr>
        <w:t xml:space="preserve">”. </w:t>
      </w:r>
    </w:p>
    <w:p w:rsidR="00F3074B" w:rsidRPr="00A00AA3" w:rsidRDefault="00C833B0" w:rsidP="00F3074B">
      <w:pPr>
        <w:autoSpaceDE w:val="0"/>
        <w:autoSpaceDN w:val="0"/>
        <w:adjustRightInd w:val="0"/>
        <w:jc w:val="both"/>
        <w:rPr>
          <w:rFonts w:ascii="Garamond" w:eastAsia="Calibri" w:hAnsi="Garamond" w:cs="Times New Roman"/>
        </w:rPr>
      </w:pPr>
      <w:r w:rsidRPr="00A00AA3">
        <w:rPr>
          <w:rFonts w:ascii="Garamond" w:eastAsia="Calibri" w:hAnsi="Garamond" w:cs="Times New Roman"/>
        </w:rPr>
        <w:t>A</w:t>
      </w:r>
      <w:r w:rsidR="00F3074B" w:rsidRPr="00A00AA3">
        <w:rPr>
          <w:rFonts w:ascii="Garamond" w:eastAsia="Calibri" w:hAnsi="Garamond" w:cs="Times New Roman"/>
        </w:rPr>
        <w:t xml:space="preserve"> garanzia della conservazione della produttività e della biodiversità dei pascoli, il diritto di pascolo può essere esercitato </w:t>
      </w:r>
      <w:r w:rsidR="00F3074B" w:rsidRPr="00A00AA3">
        <w:rPr>
          <w:rFonts w:ascii="Garamond" w:eastAsia="Calibri" w:hAnsi="Garamond" w:cs="Times New Roman"/>
          <w:b/>
          <w:u w:val="single"/>
        </w:rPr>
        <w:t xml:space="preserve">dal 20 giugno al 15 novembre </w:t>
      </w:r>
      <w:r w:rsidR="00EB1320">
        <w:rPr>
          <w:rFonts w:ascii="Garamond" w:eastAsia="Calibri" w:hAnsi="Garamond" w:cs="Times New Roman"/>
          <w:b/>
          <w:u w:val="single"/>
        </w:rPr>
        <w:t xml:space="preserve">di ogni annualità </w:t>
      </w:r>
      <w:r w:rsidR="00F3074B" w:rsidRPr="00A00AA3">
        <w:rPr>
          <w:rFonts w:ascii="Garamond" w:eastAsia="Calibri" w:hAnsi="Garamond" w:cs="Times New Roman"/>
        </w:rPr>
        <w:t xml:space="preserve">in ottemperanza alle disposizioni del Regolamento Comunale sopra richiamato, al quale si rinvia per quanto non previsto dal presente avviso. Sono fatte salve le autorizzazioni alla </w:t>
      </w:r>
      <w:r w:rsidR="00E14341" w:rsidRPr="00A00AA3">
        <w:rPr>
          <w:rFonts w:ascii="Garamond" w:eastAsia="Calibri" w:hAnsi="Garamond" w:cs="Times New Roman"/>
        </w:rPr>
        <w:t xml:space="preserve">monticazione anticipata ovvero alla </w:t>
      </w:r>
      <w:proofErr w:type="spellStart"/>
      <w:r w:rsidR="00F3074B" w:rsidRPr="00A00AA3">
        <w:rPr>
          <w:rFonts w:ascii="Garamond" w:eastAsia="Calibri" w:hAnsi="Garamond" w:cs="Times New Roman"/>
        </w:rPr>
        <w:t>demonticazione</w:t>
      </w:r>
      <w:proofErr w:type="spellEnd"/>
      <w:r w:rsidR="00F3074B" w:rsidRPr="00A00AA3">
        <w:rPr>
          <w:rFonts w:ascii="Garamond" w:eastAsia="Calibri" w:hAnsi="Garamond" w:cs="Times New Roman"/>
        </w:rPr>
        <w:t xml:space="preserve"> successiva eventualmente rilasciate dalla Regione Abruzzo</w:t>
      </w:r>
      <w:r w:rsidR="0051098B" w:rsidRPr="00A00AA3">
        <w:rPr>
          <w:rFonts w:ascii="Garamond" w:eastAsia="Calibri" w:hAnsi="Garamond" w:cs="Times New Roman"/>
        </w:rPr>
        <w:t xml:space="preserve"> </w:t>
      </w:r>
      <w:r w:rsidR="00F3074B" w:rsidRPr="00A00AA3">
        <w:rPr>
          <w:rFonts w:ascii="Garamond" w:eastAsia="Calibri" w:hAnsi="Garamond" w:cs="Times New Roman"/>
        </w:rPr>
        <w:t>- Servizi Territoriali per l’Agricoltura.</w:t>
      </w:r>
    </w:p>
    <w:p w:rsidR="00E14341" w:rsidRPr="00A00AA3" w:rsidRDefault="00E14341" w:rsidP="00E14341">
      <w:pPr>
        <w:autoSpaceDE w:val="0"/>
        <w:autoSpaceDN w:val="0"/>
        <w:adjustRightInd w:val="0"/>
        <w:jc w:val="both"/>
        <w:rPr>
          <w:rFonts w:ascii="Garamond" w:eastAsia="Calibri" w:hAnsi="Garamond" w:cs="Times New Roman"/>
        </w:rPr>
      </w:pPr>
      <w:r w:rsidRPr="00A00AA3">
        <w:rPr>
          <w:rFonts w:ascii="Garamond" w:eastAsia="Calibri" w:hAnsi="Garamond" w:cs="Times New Roman"/>
          <w:b/>
        </w:rPr>
        <w:t xml:space="preserve">L’eventuale autorizzazione alla deroga alle date di </w:t>
      </w:r>
      <w:proofErr w:type="spellStart"/>
      <w:r w:rsidRPr="00A00AA3">
        <w:rPr>
          <w:rFonts w:ascii="Garamond" w:eastAsia="Calibri" w:hAnsi="Garamond" w:cs="Times New Roman"/>
          <w:b/>
        </w:rPr>
        <w:t>monticazione</w:t>
      </w:r>
      <w:proofErr w:type="spellEnd"/>
      <w:r w:rsidRPr="00A00AA3">
        <w:rPr>
          <w:rFonts w:ascii="Garamond" w:eastAsia="Calibri" w:hAnsi="Garamond" w:cs="Times New Roman"/>
          <w:b/>
        </w:rPr>
        <w:t xml:space="preserve"> e </w:t>
      </w:r>
      <w:proofErr w:type="spellStart"/>
      <w:r w:rsidRPr="00A00AA3">
        <w:rPr>
          <w:rFonts w:ascii="Garamond" w:eastAsia="Calibri" w:hAnsi="Garamond" w:cs="Times New Roman"/>
          <w:b/>
        </w:rPr>
        <w:t>demonticazione</w:t>
      </w:r>
      <w:proofErr w:type="spellEnd"/>
      <w:r w:rsidRPr="00A00AA3">
        <w:rPr>
          <w:rFonts w:ascii="Garamond" w:eastAsia="Calibri" w:hAnsi="Garamond" w:cs="Times New Roman"/>
          <w:b/>
        </w:rPr>
        <w:t xml:space="preserve"> è un provvedimento di competenza regionale ai sensi della L.R. 3/2014. Nelle more dell’adozione di uno specifico regolamento, il Dipartimento Politiche dello Sviluppo Rurale e della Pesca della Regione Abruzzo si è dotato di specifiche procedure operative per il rilascio di autorizzazioni di anticipazione e posticipazione alla monticazione, contenute nella Determinazione N. DPD/333 del 27/03/2018 a cui si rinvia</w:t>
      </w:r>
      <w:r w:rsidRPr="00A00AA3">
        <w:rPr>
          <w:rFonts w:ascii="Garamond" w:eastAsia="Calibri" w:hAnsi="Garamond" w:cs="Times New Roman"/>
        </w:rPr>
        <w:t>. Esse dovranno essere applicate anche in deroga alle disposizioni del regolamento comunale approvato con delibera di C.C. 20/2002 eventualmente contrastanti.</w:t>
      </w:r>
    </w:p>
    <w:p w:rsidR="00F3074B" w:rsidRPr="00A00AA3" w:rsidRDefault="00F3074B" w:rsidP="00E14341">
      <w:pPr>
        <w:spacing w:before="60" w:after="60"/>
        <w:jc w:val="both"/>
        <w:rPr>
          <w:rFonts w:ascii="Garamond" w:eastAsia="Calibri" w:hAnsi="Garamond" w:cs="Times New Roman"/>
        </w:rPr>
      </w:pPr>
    </w:p>
    <w:p w:rsidR="004E3DF0" w:rsidRDefault="004E3DF0" w:rsidP="00EC267F">
      <w:pPr>
        <w:spacing w:before="60" w:after="60"/>
        <w:jc w:val="both"/>
        <w:rPr>
          <w:rFonts w:ascii="Garamond" w:eastAsia="Calibri" w:hAnsi="Garamond" w:cs="Times New Roman"/>
        </w:rPr>
      </w:pPr>
      <w:r w:rsidRPr="00A00AA3">
        <w:rPr>
          <w:rFonts w:ascii="Garamond" w:eastAsia="Calibri" w:hAnsi="Garamond" w:cs="Times New Roman"/>
        </w:rPr>
        <w:t xml:space="preserve">La riconsegna del bene </w:t>
      </w:r>
      <w:r w:rsidR="00EC267F" w:rsidRPr="00A00AA3">
        <w:rPr>
          <w:rFonts w:ascii="Garamond" w:eastAsia="Calibri" w:hAnsi="Garamond" w:cs="Times New Roman"/>
        </w:rPr>
        <w:t xml:space="preserve">concesso dovrà avvenire entro la </w:t>
      </w:r>
      <w:r w:rsidRPr="00A00AA3">
        <w:rPr>
          <w:rFonts w:ascii="Garamond" w:eastAsia="Calibri" w:hAnsi="Garamond" w:cs="Times New Roman"/>
        </w:rPr>
        <w:t>data di scadenza, privo di persone, animali e cose. La stessa dovrà essere formalizzata attraverso la redazione di uno specifico verbale di riconsegna. Tale data è da intendersi già definita ed accettata ora e per allora, con espressa rinuncia da parte del Concessionario ad ogni e qualsiasi proroga od estensione di durata. È espressamente negato il tacito rinnovo.</w:t>
      </w:r>
    </w:p>
    <w:p w:rsidR="00EB1320" w:rsidRDefault="00EB1320" w:rsidP="00EC267F">
      <w:pPr>
        <w:spacing w:before="60" w:after="60"/>
        <w:jc w:val="both"/>
        <w:rPr>
          <w:rFonts w:ascii="Garamond" w:eastAsia="Calibri" w:hAnsi="Garamond" w:cs="Times New Roman"/>
        </w:rPr>
      </w:pPr>
    </w:p>
    <w:p w:rsidR="00EB1320" w:rsidRPr="00EB1320" w:rsidRDefault="00EB1320" w:rsidP="00EB1320">
      <w:pPr>
        <w:autoSpaceDE w:val="0"/>
        <w:autoSpaceDN w:val="0"/>
        <w:adjustRightInd w:val="0"/>
        <w:spacing w:before="0" w:line="276" w:lineRule="auto"/>
        <w:jc w:val="both"/>
        <w:rPr>
          <w:rFonts w:ascii="Garamond" w:hAnsi="Garamond" w:cs="Calibri,Bold"/>
          <w:b/>
          <w:bCs/>
          <w:color w:val="000000"/>
        </w:rPr>
      </w:pPr>
      <w:r w:rsidRPr="00EB1320">
        <w:rPr>
          <w:rFonts w:ascii="Garamond" w:eastAsia="Calibri" w:hAnsi="Garamond" w:cs="Times New Roman"/>
          <w:b/>
          <w:bCs/>
        </w:rPr>
        <w:t xml:space="preserve">Art. 3 </w:t>
      </w:r>
      <w:r>
        <w:rPr>
          <w:rFonts w:ascii="Garamond" w:eastAsia="Calibri" w:hAnsi="Garamond" w:cs="Times New Roman"/>
          <w:b/>
          <w:bCs/>
        </w:rPr>
        <w:t xml:space="preserve"> </w:t>
      </w:r>
      <w:r w:rsidRPr="00EB1320">
        <w:rPr>
          <w:rFonts w:ascii="Garamond" w:hAnsi="Garamond" w:cs="Calibri,Bold"/>
          <w:b/>
          <w:bCs/>
          <w:color w:val="000000"/>
        </w:rPr>
        <w:t>Deposito Cauzionale Definitivo</w:t>
      </w:r>
    </w:p>
    <w:p w:rsidR="00EB1320" w:rsidRPr="00CB3150" w:rsidRDefault="00EB1320" w:rsidP="00EB1320">
      <w:pPr>
        <w:autoSpaceDE w:val="0"/>
        <w:autoSpaceDN w:val="0"/>
        <w:adjustRightInd w:val="0"/>
        <w:jc w:val="both"/>
        <w:rPr>
          <w:rFonts w:ascii="Garamond" w:hAnsi="Garamond" w:cs="Calibri"/>
          <w:color w:val="000000"/>
        </w:rPr>
      </w:pPr>
      <w:r w:rsidRPr="00CB3150">
        <w:rPr>
          <w:rFonts w:ascii="Garamond" w:hAnsi="Garamond" w:cs="Calibri"/>
          <w:color w:val="000000"/>
        </w:rPr>
        <w:t xml:space="preserve">A garanzia del puntuale rispetto del contratto, il concessionario dovrà produrre, prima della stipula del contratto-concessione, un deposito cauzionale definitivo, </w:t>
      </w:r>
      <w:r w:rsidRPr="00CB3150">
        <w:rPr>
          <w:rFonts w:ascii="Garamond" w:hAnsi="Garamond" w:cs="Calibri"/>
          <w:b/>
          <w:color w:val="000000"/>
        </w:rPr>
        <w:t>nella misura di una annualità del canone di concessione, mediante fidejussione bancaria</w:t>
      </w:r>
      <w:r w:rsidRPr="00CB3150">
        <w:rPr>
          <w:rFonts w:ascii="Garamond" w:hAnsi="Garamond" w:cs="Calibri"/>
          <w:color w:val="000000"/>
        </w:rPr>
        <w:t xml:space="preserve">, la cui validità dovrà coprire l’intera durata del contratto. </w:t>
      </w:r>
    </w:p>
    <w:p w:rsidR="00EB1320" w:rsidRPr="00CB3150" w:rsidRDefault="00EB1320" w:rsidP="00EB1320">
      <w:pPr>
        <w:autoSpaceDE w:val="0"/>
        <w:autoSpaceDN w:val="0"/>
        <w:adjustRightInd w:val="0"/>
        <w:jc w:val="both"/>
        <w:rPr>
          <w:rFonts w:ascii="Garamond" w:hAnsi="Garamond" w:cs="Calibri"/>
          <w:color w:val="000000"/>
        </w:rPr>
      </w:pPr>
      <w:r w:rsidRPr="00CB3150">
        <w:rPr>
          <w:rFonts w:ascii="Garamond" w:hAnsi="Garamond" w:cs="Calibri"/>
          <w:color w:val="000000"/>
        </w:rPr>
        <w:t xml:space="preserve">La fideiussione bancaria è riscuotibile a semplice richiesta dell’Ente e dovrà espressamente prevedere la rinuncia al beneficio della preventiva escussione del debitore principale e la sua operatività entro 15 giorni a semplice richiesta scritta dell’Ente proprietario. </w:t>
      </w:r>
    </w:p>
    <w:p w:rsidR="00EB1320" w:rsidRPr="00CB3150" w:rsidRDefault="00EB1320" w:rsidP="00EB1320">
      <w:pPr>
        <w:autoSpaceDE w:val="0"/>
        <w:autoSpaceDN w:val="0"/>
        <w:adjustRightInd w:val="0"/>
        <w:jc w:val="both"/>
        <w:rPr>
          <w:rFonts w:ascii="Garamond" w:hAnsi="Garamond" w:cs="Calibri"/>
          <w:color w:val="000000"/>
        </w:rPr>
      </w:pPr>
      <w:r w:rsidRPr="00CB3150">
        <w:rPr>
          <w:rFonts w:ascii="Garamond" w:hAnsi="Garamond" w:cs="Calibri"/>
          <w:color w:val="000000"/>
        </w:rPr>
        <w:t xml:space="preserve">Lo svincolo e la restituzione della cauzione definitiva avverrà soltanto alla scadenza della concessione, dopo la riconsegna degli immobili, la definizione e la verifica dei rapporti contrattuali, restando a carico del conduttore tutti i danni evitabili o comunque ad egli imputabili accertati e riscontrati al suddetto termine. </w:t>
      </w:r>
    </w:p>
    <w:p w:rsidR="00EB1320" w:rsidRPr="00CB3150" w:rsidRDefault="00EB1320" w:rsidP="00EB1320">
      <w:pPr>
        <w:autoSpaceDE w:val="0"/>
        <w:autoSpaceDN w:val="0"/>
        <w:adjustRightInd w:val="0"/>
        <w:jc w:val="both"/>
        <w:rPr>
          <w:rFonts w:ascii="Garamond" w:hAnsi="Garamond" w:cs="Calibri"/>
          <w:color w:val="000000"/>
        </w:rPr>
      </w:pPr>
      <w:r w:rsidRPr="00CB3150">
        <w:rPr>
          <w:rFonts w:ascii="Garamond" w:hAnsi="Garamond" w:cs="Calibri"/>
          <w:color w:val="000000"/>
        </w:rPr>
        <w:t>Il Concessionario autorizza sin da ora il Concedente proprietario ad escutere la cauzione provvisoria in caso di mancata sottoscrizione del contratto-concessione, nonché la cauzione definitiva nei casi stabiliti dal contratto stesso, senza alcuna formalità e senza la preventiva escussione dei fideiussori, ferma restando ogni eventuale altra azione di risarcimento danni da parte del Comune. In tal caso, il Concessionario si impegna a ripristinare la cauzione nei casi e nei tempi stabiliti, pena la risoluzione del contratto per grave inadempimento.</w:t>
      </w:r>
    </w:p>
    <w:p w:rsidR="00BB4A45" w:rsidRPr="00A00AA3" w:rsidRDefault="00BB4A45" w:rsidP="00EB1320">
      <w:pPr>
        <w:spacing w:before="120" w:after="60"/>
        <w:jc w:val="both"/>
        <w:rPr>
          <w:rFonts w:ascii="Garamond" w:hAnsi="Garamond"/>
          <w:b/>
          <w:bCs/>
        </w:rPr>
      </w:pPr>
      <w:bookmarkStart w:id="2" w:name="_Toc49766434"/>
    </w:p>
    <w:p w:rsidR="004E3DF0" w:rsidRPr="00A00AA3" w:rsidRDefault="004E3DF0" w:rsidP="00EB1320">
      <w:pPr>
        <w:spacing w:before="120" w:after="60"/>
        <w:jc w:val="both"/>
        <w:rPr>
          <w:rFonts w:ascii="Garamond" w:eastAsia="Calibri" w:hAnsi="Garamond" w:cs="Times New Roman"/>
        </w:rPr>
      </w:pPr>
      <w:r w:rsidRPr="00A00AA3">
        <w:rPr>
          <w:rFonts w:ascii="Garamond" w:eastAsia="Calibri" w:hAnsi="Garamond" w:cs="Times New Roman"/>
          <w:b/>
          <w:bCs/>
        </w:rPr>
        <w:t xml:space="preserve">Art. </w:t>
      </w:r>
      <w:r w:rsidR="00EB1320">
        <w:rPr>
          <w:rFonts w:ascii="Garamond" w:eastAsia="Calibri" w:hAnsi="Garamond" w:cs="Times New Roman"/>
          <w:b/>
          <w:bCs/>
        </w:rPr>
        <w:t>4</w:t>
      </w:r>
      <w:r w:rsidRPr="00A00AA3">
        <w:rPr>
          <w:rFonts w:ascii="Garamond" w:eastAsia="Calibri" w:hAnsi="Garamond" w:cs="Times New Roman"/>
          <w:b/>
          <w:bCs/>
        </w:rPr>
        <w:t xml:space="preserve"> (Canone di concessione)</w:t>
      </w:r>
      <w:bookmarkEnd w:id="2"/>
    </w:p>
    <w:p w:rsidR="00BB4A45" w:rsidRPr="000E33A9" w:rsidRDefault="000E33A9" w:rsidP="000E33A9">
      <w:pPr>
        <w:autoSpaceDE w:val="0"/>
        <w:autoSpaceDN w:val="0"/>
        <w:adjustRightInd w:val="0"/>
        <w:jc w:val="both"/>
        <w:rPr>
          <w:rFonts w:ascii="Garamond" w:hAnsi="Garamond" w:cs="Calibri"/>
          <w:b/>
          <w:color w:val="000000"/>
          <w:u w:val="single"/>
        </w:rPr>
      </w:pPr>
      <w:r w:rsidRPr="00CB3150">
        <w:rPr>
          <w:rFonts w:ascii="Garamond" w:hAnsi="Garamond" w:cs="Calibri"/>
          <w:b/>
          <w:color w:val="000000"/>
          <w:u w:val="single"/>
        </w:rPr>
        <w:t xml:space="preserve">Il canone di concessione per </w:t>
      </w:r>
      <w:r w:rsidR="009E28A4">
        <w:rPr>
          <w:rFonts w:ascii="Garamond" w:hAnsi="Garamond" w:cs="Calibri"/>
          <w:b/>
          <w:color w:val="000000"/>
          <w:u w:val="single"/>
        </w:rPr>
        <w:t>la prima annualità</w:t>
      </w:r>
      <w:r w:rsidRPr="00CB3150">
        <w:rPr>
          <w:rFonts w:ascii="Garamond" w:hAnsi="Garamond" w:cs="Calibri"/>
          <w:b/>
          <w:color w:val="000000"/>
          <w:u w:val="single"/>
        </w:rPr>
        <w:t xml:space="preserve">, </w:t>
      </w:r>
      <w:r w:rsidR="009E28A4">
        <w:rPr>
          <w:rFonts w:ascii="Garamond" w:hAnsi="Garamond" w:cs="Calibri"/>
          <w:b/>
          <w:color w:val="000000"/>
          <w:u w:val="single"/>
        </w:rPr>
        <w:t>1</w:t>
      </w:r>
      <w:r w:rsidRPr="00CB3150">
        <w:rPr>
          <w:rFonts w:ascii="Garamond" w:hAnsi="Garamond" w:cs="Calibri"/>
          <w:b/>
          <w:color w:val="000000"/>
          <w:u w:val="single"/>
        </w:rPr>
        <w:t xml:space="preserve"> </w:t>
      </w:r>
      <w:r w:rsidR="009E28A4">
        <w:rPr>
          <w:rFonts w:ascii="Garamond" w:hAnsi="Garamond" w:cs="Calibri"/>
          <w:b/>
          <w:color w:val="000000"/>
          <w:u w:val="single"/>
        </w:rPr>
        <w:t>Gennai</w:t>
      </w:r>
      <w:r w:rsidRPr="00CB3150">
        <w:rPr>
          <w:rFonts w:ascii="Garamond" w:hAnsi="Garamond" w:cs="Calibri"/>
          <w:b/>
          <w:color w:val="000000"/>
          <w:u w:val="single"/>
        </w:rPr>
        <w:t>o 202</w:t>
      </w:r>
      <w:r w:rsidR="009E28A4">
        <w:rPr>
          <w:rFonts w:ascii="Garamond" w:hAnsi="Garamond" w:cs="Calibri"/>
          <w:b/>
          <w:color w:val="000000"/>
          <w:u w:val="single"/>
        </w:rPr>
        <w:t>5</w:t>
      </w:r>
      <w:r w:rsidRPr="00CB3150">
        <w:rPr>
          <w:rFonts w:ascii="Garamond" w:hAnsi="Garamond" w:cs="Calibri"/>
          <w:b/>
          <w:color w:val="000000"/>
          <w:u w:val="single"/>
        </w:rPr>
        <w:t>- 31 dicembre 202</w:t>
      </w:r>
      <w:r w:rsidR="009E28A4">
        <w:rPr>
          <w:rFonts w:ascii="Garamond" w:hAnsi="Garamond" w:cs="Calibri"/>
          <w:b/>
          <w:color w:val="000000"/>
          <w:u w:val="single"/>
        </w:rPr>
        <w:t>5</w:t>
      </w:r>
      <w:r w:rsidRPr="00CB3150">
        <w:rPr>
          <w:rFonts w:ascii="Garamond" w:hAnsi="Garamond" w:cs="Calibri"/>
          <w:b/>
          <w:color w:val="000000"/>
          <w:u w:val="single"/>
        </w:rPr>
        <w:t xml:space="preserve">, corrispondente al </w:t>
      </w:r>
      <w:r w:rsidR="009E28A4">
        <w:rPr>
          <w:rFonts w:ascii="Garamond" w:hAnsi="Garamond" w:cs="Calibri"/>
          <w:b/>
          <w:color w:val="000000"/>
          <w:u w:val="single"/>
        </w:rPr>
        <w:t>100</w:t>
      </w:r>
      <w:r w:rsidRPr="00CB3150">
        <w:rPr>
          <w:rFonts w:ascii="Garamond" w:hAnsi="Garamond" w:cs="Calibri"/>
          <w:b/>
          <w:color w:val="000000"/>
          <w:u w:val="single"/>
        </w:rPr>
        <w:t xml:space="preserve">% di quello offerto dall’aggiudicatario </w:t>
      </w:r>
      <w:r w:rsidRPr="00A00AA3">
        <w:rPr>
          <w:rFonts w:ascii="Garamond" w:hAnsi="Garamond"/>
        </w:rPr>
        <w:t xml:space="preserve">, pari ad € </w:t>
      </w:r>
      <w:r w:rsidRPr="00A00AA3">
        <w:rPr>
          <w:rFonts w:ascii="Garamond" w:hAnsi="Garamond" w:cs="Arial"/>
        </w:rPr>
        <w:t>…………………, (diconsi ………………………../.…)</w:t>
      </w:r>
      <w:r w:rsidRPr="00A00AA3">
        <w:rPr>
          <w:rFonts w:ascii="Garamond" w:hAnsi="Garamond"/>
        </w:rPr>
        <w:t xml:space="preserve"> è corrisposto </w:t>
      </w:r>
      <w:r>
        <w:rPr>
          <w:rFonts w:ascii="Garamond" w:hAnsi="Garamond" w:cs="Calibri"/>
          <w:b/>
          <w:color w:val="000000"/>
          <w:u w:val="single"/>
        </w:rPr>
        <w:t>in un’unica soluzione</w:t>
      </w:r>
      <w:r w:rsidRPr="00CB3150">
        <w:rPr>
          <w:rFonts w:ascii="Garamond" w:hAnsi="Garamond" w:cs="Calibri"/>
          <w:b/>
          <w:color w:val="000000"/>
          <w:u w:val="single"/>
        </w:rPr>
        <w:t xml:space="preserve">, </w:t>
      </w:r>
      <w:r w:rsidRPr="00A00AA3">
        <w:rPr>
          <w:rFonts w:ascii="Garamond" w:eastAsia="Calibri" w:hAnsi="Garamond" w:cs="Times New Roman"/>
        </w:rPr>
        <w:t xml:space="preserve">mediante bonifico sul CCB n. 95647, intestato al  Comune di Lucoli, utilizzando il codice IBAN  IT 17E0538703608000000095647, Banca popolare dell’Emilia Romagna, filiale di Sassa, </w:t>
      </w:r>
      <w:r w:rsidRPr="00A00AA3">
        <w:rPr>
          <w:rFonts w:ascii="Garamond" w:hAnsi="Garamond"/>
        </w:rPr>
        <w:t>prima della sottoscrizione del presente contratto</w:t>
      </w:r>
      <w:r>
        <w:rPr>
          <w:rFonts w:ascii="Garamond" w:hAnsi="Garamond"/>
        </w:rPr>
        <w:t xml:space="preserve"> </w:t>
      </w:r>
      <w:r w:rsidRPr="00CB3150">
        <w:rPr>
          <w:rFonts w:ascii="Garamond" w:hAnsi="Garamond" w:cs="Calibri"/>
          <w:b/>
          <w:color w:val="000000"/>
          <w:u w:val="single"/>
        </w:rPr>
        <w:t>pena la perdita della priorità assunta nella graduatoria di aggiudicazione.</w:t>
      </w:r>
      <w:r>
        <w:rPr>
          <w:rFonts w:ascii="Garamond" w:hAnsi="Garamond" w:cs="Calibri"/>
          <w:b/>
          <w:color w:val="000000"/>
          <w:u w:val="single"/>
        </w:rPr>
        <w:t xml:space="preserve"> </w:t>
      </w:r>
      <w:r w:rsidR="00EC267F" w:rsidRPr="00A00AA3">
        <w:rPr>
          <w:rFonts w:ascii="Garamond" w:hAnsi="Garamond"/>
        </w:rPr>
        <w:t>Del pagamento dovrà esibirsi prova al momento della sottoscrizione.</w:t>
      </w:r>
    </w:p>
    <w:p w:rsidR="00EB1320" w:rsidRPr="000E33A9" w:rsidRDefault="004E3DF0" w:rsidP="000E33A9">
      <w:pPr>
        <w:spacing w:before="120"/>
        <w:ind w:firstLine="284"/>
        <w:jc w:val="both"/>
        <w:rPr>
          <w:rFonts w:ascii="Garamond" w:hAnsi="Garamond" w:cs="Times New Roman"/>
          <w:color w:val="000000"/>
        </w:rPr>
      </w:pPr>
      <w:r w:rsidRPr="00A00AA3">
        <w:rPr>
          <w:rFonts w:ascii="Garamond" w:eastAsia="Calibri" w:hAnsi="Garamond" w:cs="Times New Roman"/>
        </w:rPr>
        <w:t xml:space="preserve">Nella causale del versamento dovrà essere riportata la seguente dicitura: </w:t>
      </w:r>
      <w:r w:rsidRPr="00A00AA3">
        <w:rPr>
          <w:rFonts w:ascii="Garamond" w:eastAsia="Calibri" w:hAnsi="Garamond" w:cs="Times New Roman"/>
          <w:i/>
        </w:rPr>
        <w:t>“</w:t>
      </w:r>
      <w:r w:rsidR="00EB1320">
        <w:rPr>
          <w:rFonts w:ascii="Garamond" w:hAnsi="Garamond" w:cs="Times New Roman"/>
          <w:i/>
          <w:iCs/>
          <w:color w:val="000000"/>
        </w:rPr>
        <w:t>Canone 1°annualità</w:t>
      </w:r>
      <w:r w:rsidR="00EB1320" w:rsidRPr="00604A95">
        <w:rPr>
          <w:rFonts w:ascii="Garamond" w:hAnsi="Garamond" w:cs="Times New Roman"/>
          <w:i/>
          <w:iCs/>
          <w:color w:val="000000"/>
        </w:rPr>
        <w:t xml:space="preserve"> – </w:t>
      </w:r>
      <w:proofErr w:type="spellStart"/>
      <w:r w:rsidR="00EB1320" w:rsidRPr="00604A95">
        <w:rPr>
          <w:rFonts w:ascii="Garamond" w:hAnsi="Garamond" w:cs="Times New Roman"/>
          <w:i/>
          <w:iCs/>
          <w:color w:val="000000"/>
        </w:rPr>
        <w:t>Lotto_Indicare</w:t>
      </w:r>
      <w:proofErr w:type="spellEnd"/>
      <w:r w:rsidR="00EB1320" w:rsidRPr="00604A95">
        <w:rPr>
          <w:rFonts w:ascii="Garamond" w:hAnsi="Garamond" w:cs="Times New Roman"/>
          <w:i/>
          <w:iCs/>
          <w:color w:val="000000"/>
        </w:rPr>
        <w:t xml:space="preserve"> nome lotto</w:t>
      </w:r>
      <w:r w:rsidR="00EB1320" w:rsidRPr="000E33A9">
        <w:rPr>
          <w:rFonts w:ascii="Garamond" w:hAnsi="Garamond" w:cs="Times New Roman"/>
          <w:color w:val="000000"/>
        </w:rPr>
        <w:t>”</w:t>
      </w:r>
      <w:r w:rsidR="000E33A9" w:rsidRPr="000E33A9">
        <w:rPr>
          <w:rFonts w:ascii="Garamond" w:hAnsi="Garamond" w:cs="Calibri"/>
          <w:b/>
          <w:color w:val="000000"/>
        </w:rPr>
        <w:t>.</w:t>
      </w:r>
    </w:p>
    <w:p w:rsidR="00EB1320" w:rsidRDefault="00EB1320" w:rsidP="00EB1320">
      <w:pPr>
        <w:autoSpaceDE w:val="0"/>
        <w:autoSpaceDN w:val="0"/>
        <w:adjustRightInd w:val="0"/>
        <w:jc w:val="both"/>
        <w:rPr>
          <w:rFonts w:ascii="Garamond" w:hAnsi="Garamond" w:cs="Arial"/>
          <w:b/>
          <w:shd w:val="clear" w:color="auto" w:fill="FFFFFF"/>
        </w:rPr>
      </w:pPr>
      <w:r w:rsidRPr="00CB3150">
        <w:rPr>
          <w:rFonts w:ascii="Garamond" w:hAnsi="Garamond" w:cs="Calibri"/>
          <w:b/>
          <w:color w:val="000000"/>
          <w:u w:val="single"/>
        </w:rPr>
        <w:lastRenderedPageBreak/>
        <w:t>Per le successive annualità</w:t>
      </w:r>
      <w:r w:rsidRPr="00CB3150">
        <w:rPr>
          <w:rFonts w:ascii="Garamond" w:hAnsi="Garamond" w:cs="Arial"/>
          <w:shd w:val="clear" w:color="auto" w:fill="FFFFFF"/>
        </w:rPr>
        <w:t>, </w:t>
      </w:r>
      <w:r w:rsidRPr="00CB3150">
        <w:rPr>
          <w:rStyle w:val="Enfasigrassetto"/>
          <w:rFonts w:ascii="Garamond" w:hAnsi="Garamond" w:cs="Arial"/>
          <w:shd w:val="clear" w:color="auto" w:fill="FFFFFF"/>
        </w:rPr>
        <w:t xml:space="preserve">entro il 1° di </w:t>
      </w:r>
      <w:r w:rsidR="00D73E0D">
        <w:rPr>
          <w:rStyle w:val="Enfasigrassetto"/>
          <w:rFonts w:ascii="Garamond" w:hAnsi="Garamond" w:cs="Arial"/>
          <w:shd w:val="clear" w:color="auto" w:fill="FFFFFF"/>
        </w:rPr>
        <w:t>settembre</w:t>
      </w:r>
      <w:r w:rsidRPr="00CB3150">
        <w:rPr>
          <w:rFonts w:ascii="Garamond" w:hAnsi="Garamond" w:cs="Arial"/>
          <w:shd w:val="clear" w:color="auto" w:fill="FFFFFF"/>
        </w:rPr>
        <w:t xml:space="preserve"> di ogni anno dovrà essere esplicita </w:t>
      </w:r>
      <w:r w:rsidRPr="00CB3150">
        <w:rPr>
          <w:rStyle w:val="Enfasigrassetto"/>
          <w:rFonts w:ascii="Garamond" w:hAnsi="Garamond" w:cs="Arial"/>
          <w:shd w:val="clear" w:color="auto" w:fill="FFFFFF"/>
        </w:rPr>
        <w:t>la richiesta di rinnovo per l’anno successivo</w:t>
      </w:r>
      <w:r w:rsidRPr="00CB3150">
        <w:rPr>
          <w:rFonts w:ascii="Garamond" w:hAnsi="Garamond" w:cs="Arial"/>
          <w:shd w:val="clear" w:color="auto" w:fill="FFFFFF"/>
        </w:rPr>
        <w:t>.</w:t>
      </w:r>
      <w:r>
        <w:rPr>
          <w:rFonts w:ascii="Garamond" w:hAnsi="Garamond" w:cs="Arial"/>
          <w:shd w:val="clear" w:color="auto" w:fill="FFFFFF"/>
        </w:rPr>
        <w:t xml:space="preserve"> </w:t>
      </w:r>
      <w:r w:rsidRPr="00CB3150">
        <w:rPr>
          <w:rFonts w:ascii="Garamond" w:hAnsi="Garamond" w:cs="Arial"/>
          <w:shd w:val="clear" w:color="auto" w:fill="FFFFFF"/>
        </w:rPr>
        <w:t xml:space="preserve">Il rinnovo della concessione avverrà entro il mese </w:t>
      </w:r>
      <w:r w:rsidRPr="00CB3150">
        <w:rPr>
          <w:rFonts w:ascii="Garamond" w:hAnsi="Garamond" w:cs="Arial"/>
          <w:b/>
          <w:shd w:val="clear" w:color="auto" w:fill="FFFFFF"/>
        </w:rPr>
        <w:t xml:space="preserve">di </w:t>
      </w:r>
      <w:r>
        <w:rPr>
          <w:rFonts w:ascii="Garamond" w:hAnsi="Garamond" w:cs="Arial"/>
          <w:b/>
          <w:shd w:val="clear" w:color="auto" w:fill="FFFFFF"/>
        </w:rPr>
        <w:t>Dicembre</w:t>
      </w:r>
      <w:r w:rsidRPr="00CB3150">
        <w:rPr>
          <w:rFonts w:ascii="Garamond" w:hAnsi="Garamond" w:cs="Arial"/>
          <w:b/>
          <w:shd w:val="clear" w:color="auto" w:fill="FFFFFF"/>
        </w:rPr>
        <w:t>.</w:t>
      </w:r>
      <w:r>
        <w:rPr>
          <w:rFonts w:ascii="Garamond" w:hAnsi="Garamond" w:cs="Arial"/>
          <w:b/>
          <w:shd w:val="clear" w:color="auto" w:fill="FFFFFF"/>
        </w:rPr>
        <w:t xml:space="preserve"> Nel caso di mancata richiesta di rinnovo entro le date stabilite l’ente potrà procedere a nuova indizione di asta per il </w:t>
      </w:r>
      <w:r w:rsidRPr="000E33A9">
        <w:rPr>
          <w:rFonts w:ascii="Garamond" w:hAnsi="Garamond" w:cs="Arial"/>
          <w:b/>
          <w:i/>
          <w:shd w:val="clear" w:color="auto" w:fill="FFFFFF"/>
        </w:rPr>
        <w:t>lotto</w:t>
      </w:r>
      <w:r>
        <w:rPr>
          <w:rFonts w:ascii="Garamond" w:hAnsi="Garamond" w:cs="Arial"/>
          <w:b/>
          <w:shd w:val="clear" w:color="auto" w:fill="FFFFFF"/>
        </w:rPr>
        <w:t xml:space="preserve"> non confermato, senza nessun vicolo nei confronti del concessionario uscente.</w:t>
      </w:r>
    </w:p>
    <w:p w:rsidR="009E28A4" w:rsidRDefault="00EB1320" w:rsidP="00EB1320">
      <w:pPr>
        <w:autoSpaceDE w:val="0"/>
        <w:autoSpaceDN w:val="0"/>
        <w:adjustRightInd w:val="0"/>
        <w:jc w:val="both"/>
        <w:rPr>
          <w:rFonts w:ascii="Garamond" w:hAnsi="Garamond" w:cs="Arial"/>
          <w:shd w:val="clear" w:color="auto" w:fill="FFFFFF"/>
        </w:rPr>
      </w:pPr>
      <w:r w:rsidRPr="00CB3150">
        <w:rPr>
          <w:rFonts w:ascii="Garamond" w:hAnsi="Garamond" w:cs="Arial"/>
          <w:shd w:val="clear" w:color="auto" w:fill="FFFFFF"/>
        </w:rPr>
        <w:t xml:space="preserve">La quantità di pascolo assegnata verrà aumentata </w:t>
      </w:r>
      <w:r w:rsidRPr="00CB3150">
        <w:rPr>
          <w:rFonts w:ascii="Garamond" w:hAnsi="Garamond" w:cs="Arial"/>
          <w:b/>
          <w:shd w:val="clear" w:color="auto" w:fill="FFFFFF"/>
        </w:rPr>
        <w:t>solo qualora ve ne sia disponibilità</w:t>
      </w:r>
      <w:r w:rsidRPr="00CB3150">
        <w:rPr>
          <w:rFonts w:ascii="Garamond" w:hAnsi="Garamond" w:cs="Arial"/>
          <w:shd w:val="clear" w:color="auto" w:fill="FFFFFF"/>
        </w:rPr>
        <w:t xml:space="preserve"> e comunque non verranno considerate richieste che comprendono un aumento fino al 15% del bestiame rispetto all’anno precedente (desumibile dai registri stalla). Anche in caso di diminuzione del bestiame entro il 15% non verranno apportate decurtazioni sulle aree assegnate. In caso di assegnazione di ulteriori aree non è garantito, stante la complessità della predisposizione del piano di riparto, che le stesse saranno in adiacenza a quelle già concesse; </w:t>
      </w:r>
      <w:r w:rsidRPr="00CB3150">
        <w:rPr>
          <w:rFonts w:ascii="Garamond" w:hAnsi="Garamond" w:cs="Arial"/>
          <w:b/>
          <w:shd w:val="clear" w:color="auto" w:fill="FFFFFF"/>
        </w:rPr>
        <w:t xml:space="preserve">il pagamento del canone dovrà avvenire entro il 30 </w:t>
      </w:r>
      <w:r w:rsidR="00D73E0D">
        <w:rPr>
          <w:rFonts w:ascii="Garamond" w:hAnsi="Garamond" w:cs="Arial"/>
          <w:b/>
          <w:shd w:val="clear" w:color="auto" w:fill="FFFFFF"/>
        </w:rPr>
        <w:t>settembre</w:t>
      </w:r>
      <w:r w:rsidRPr="00CB3150">
        <w:rPr>
          <w:rFonts w:ascii="Garamond" w:hAnsi="Garamond" w:cs="Arial"/>
          <w:b/>
          <w:shd w:val="clear" w:color="auto" w:fill="FFFFFF"/>
        </w:rPr>
        <w:t xml:space="preserve"> di ogni anno</w:t>
      </w:r>
      <w:r w:rsidRPr="00CB3150">
        <w:rPr>
          <w:rFonts w:ascii="Garamond" w:hAnsi="Garamond" w:cs="Arial"/>
          <w:shd w:val="clear" w:color="auto" w:fill="FFFFFF"/>
        </w:rPr>
        <w:t>:</w:t>
      </w:r>
    </w:p>
    <w:p w:rsidR="009E28A4" w:rsidRDefault="009E28A4" w:rsidP="009E28A4">
      <w:pPr>
        <w:pStyle w:val="Paragrafoelenco"/>
        <w:autoSpaceDE w:val="0"/>
        <w:autoSpaceDN w:val="0"/>
        <w:adjustRightInd w:val="0"/>
        <w:spacing w:before="0" w:line="360" w:lineRule="auto"/>
        <w:ind w:left="0"/>
        <w:jc w:val="both"/>
        <w:rPr>
          <w:rFonts w:ascii="Garamond" w:hAnsi="Garamond" w:cs="Arial"/>
          <w:b/>
          <w:shd w:val="clear" w:color="auto" w:fill="FFFFFF"/>
        </w:rPr>
      </w:pPr>
    </w:p>
    <w:p w:rsidR="00EB1320" w:rsidRPr="00CB3150" w:rsidRDefault="00EB1320" w:rsidP="00EB1320">
      <w:pPr>
        <w:pStyle w:val="Paragrafoelenco"/>
        <w:numPr>
          <w:ilvl w:val="0"/>
          <w:numId w:val="46"/>
        </w:numPr>
        <w:autoSpaceDE w:val="0"/>
        <w:autoSpaceDN w:val="0"/>
        <w:adjustRightInd w:val="0"/>
        <w:spacing w:before="0" w:line="360" w:lineRule="auto"/>
        <w:ind w:left="0" w:hanging="284"/>
        <w:jc w:val="both"/>
        <w:rPr>
          <w:rFonts w:ascii="Garamond" w:hAnsi="Garamond" w:cs="Arial"/>
          <w:b/>
          <w:shd w:val="clear" w:color="auto" w:fill="FFFFFF"/>
        </w:rPr>
      </w:pPr>
      <w:r w:rsidRPr="00CB3150">
        <w:rPr>
          <w:rFonts w:ascii="Garamond" w:hAnsi="Garamond" w:cs="Arial"/>
          <w:b/>
          <w:shd w:val="clear" w:color="auto" w:fill="FFFFFF"/>
        </w:rPr>
        <w:t xml:space="preserve">1°  </w:t>
      </w:r>
      <w:r w:rsidR="00A25924">
        <w:rPr>
          <w:rFonts w:ascii="Garamond" w:hAnsi="Garamond" w:cs="Arial"/>
          <w:b/>
          <w:shd w:val="clear" w:color="auto" w:fill="FFFFFF"/>
        </w:rPr>
        <w:t>SETTEMBRE</w:t>
      </w:r>
      <w:r w:rsidRPr="00CB3150">
        <w:rPr>
          <w:rFonts w:ascii="Garamond" w:hAnsi="Garamond" w:cs="Arial"/>
          <w:b/>
          <w:shd w:val="clear" w:color="auto" w:fill="FFFFFF"/>
        </w:rPr>
        <w:t xml:space="preserve"> 2025 richiesta di rinnovo per annualità 2026; pagamento canone 100% entro il 30 </w:t>
      </w:r>
      <w:r w:rsidR="00A25924">
        <w:rPr>
          <w:rFonts w:ascii="Garamond" w:hAnsi="Garamond" w:cs="Arial"/>
          <w:b/>
          <w:shd w:val="clear" w:color="auto" w:fill="FFFFFF"/>
        </w:rPr>
        <w:t>SETTEMBRE</w:t>
      </w:r>
      <w:r w:rsidR="00A25924" w:rsidRPr="00CB3150">
        <w:rPr>
          <w:rFonts w:ascii="Garamond" w:hAnsi="Garamond" w:cs="Arial"/>
          <w:b/>
          <w:shd w:val="clear" w:color="auto" w:fill="FFFFFF"/>
        </w:rPr>
        <w:t xml:space="preserve"> </w:t>
      </w:r>
      <w:r w:rsidRPr="00CB3150">
        <w:rPr>
          <w:rFonts w:ascii="Garamond" w:hAnsi="Garamond" w:cs="Arial"/>
          <w:b/>
          <w:shd w:val="clear" w:color="auto" w:fill="FFFFFF"/>
        </w:rPr>
        <w:t>E 2025;</w:t>
      </w:r>
    </w:p>
    <w:p w:rsidR="00EB1320" w:rsidRPr="00CB3150" w:rsidRDefault="00EB1320" w:rsidP="00EB1320">
      <w:pPr>
        <w:pStyle w:val="Paragrafoelenco"/>
        <w:numPr>
          <w:ilvl w:val="0"/>
          <w:numId w:val="46"/>
        </w:numPr>
        <w:autoSpaceDE w:val="0"/>
        <w:autoSpaceDN w:val="0"/>
        <w:adjustRightInd w:val="0"/>
        <w:spacing w:before="0" w:line="360" w:lineRule="auto"/>
        <w:ind w:left="0" w:hanging="284"/>
        <w:jc w:val="both"/>
        <w:rPr>
          <w:rFonts w:ascii="Garamond" w:hAnsi="Garamond" w:cs="Arial"/>
          <w:b/>
          <w:shd w:val="clear" w:color="auto" w:fill="FFFFFF"/>
        </w:rPr>
      </w:pPr>
      <w:r w:rsidRPr="00CB3150">
        <w:rPr>
          <w:rFonts w:ascii="Garamond" w:hAnsi="Garamond" w:cs="Arial"/>
          <w:b/>
          <w:shd w:val="clear" w:color="auto" w:fill="FFFFFF"/>
        </w:rPr>
        <w:t xml:space="preserve">1°  </w:t>
      </w:r>
      <w:r w:rsidR="00A25924">
        <w:rPr>
          <w:rFonts w:ascii="Garamond" w:hAnsi="Garamond" w:cs="Arial"/>
          <w:b/>
          <w:shd w:val="clear" w:color="auto" w:fill="FFFFFF"/>
        </w:rPr>
        <w:t>SETTEMBRE</w:t>
      </w:r>
      <w:r w:rsidRPr="00CB3150">
        <w:rPr>
          <w:rFonts w:ascii="Garamond" w:hAnsi="Garamond" w:cs="Arial"/>
          <w:b/>
          <w:shd w:val="clear" w:color="auto" w:fill="FFFFFF"/>
        </w:rPr>
        <w:t xml:space="preserve"> 2026 richiesta di rinnovo per annualità 2027; pagamento canone 100% entro il 30 </w:t>
      </w:r>
      <w:r w:rsidR="00A25924">
        <w:rPr>
          <w:rFonts w:ascii="Garamond" w:hAnsi="Garamond" w:cs="Arial"/>
          <w:b/>
          <w:shd w:val="clear" w:color="auto" w:fill="FFFFFF"/>
        </w:rPr>
        <w:t>SETTEMBRE</w:t>
      </w:r>
      <w:r w:rsidRPr="00CB3150">
        <w:rPr>
          <w:rFonts w:ascii="Garamond" w:hAnsi="Garamond" w:cs="Arial"/>
          <w:b/>
          <w:shd w:val="clear" w:color="auto" w:fill="FFFFFF"/>
        </w:rPr>
        <w:t xml:space="preserve"> 2026;</w:t>
      </w:r>
    </w:p>
    <w:p w:rsidR="00EB1320" w:rsidRPr="00EB1320" w:rsidRDefault="00EB1320" w:rsidP="00EB1320">
      <w:pPr>
        <w:pStyle w:val="Paragrafoelenco"/>
        <w:numPr>
          <w:ilvl w:val="0"/>
          <w:numId w:val="46"/>
        </w:numPr>
        <w:autoSpaceDE w:val="0"/>
        <w:autoSpaceDN w:val="0"/>
        <w:adjustRightInd w:val="0"/>
        <w:spacing w:before="0" w:line="360" w:lineRule="auto"/>
        <w:ind w:left="0" w:hanging="284"/>
        <w:jc w:val="both"/>
        <w:rPr>
          <w:rFonts w:ascii="Garamond" w:hAnsi="Garamond" w:cs="Arial"/>
          <w:b/>
          <w:shd w:val="clear" w:color="auto" w:fill="FFFFFF"/>
        </w:rPr>
      </w:pPr>
      <w:r w:rsidRPr="00CB3150">
        <w:rPr>
          <w:rFonts w:ascii="Garamond" w:hAnsi="Garamond" w:cs="Arial"/>
          <w:b/>
          <w:shd w:val="clear" w:color="auto" w:fill="FFFFFF"/>
        </w:rPr>
        <w:t xml:space="preserve">1°  </w:t>
      </w:r>
      <w:r w:rsidR="00A25924">
        <w:rPr>
          <w:rFonts w:ascii="Garamond" w:hAnsi="Garamond" w:cs="Arial"/>
          <w:b/>
          <w:shd w:val="clear" w:color="auto" w:fill="FFFFFF"/>
        </w:rPr>
        <w:t>SETTEMBRE</w:t>
      </w:r>
      <w:r w:rsidRPr="00CB3150">
        <w:rPr>
          <w:rFonts w:ascii="Garamond" w:hAnsi="Garamond" w:cs="Arial"/>
          <w:b/>
          <w:shd w:val="clear" w:color="auto" w:fill="FFFFFF"/>
        </w:rPr>
        <w:t xml:space="preserve"> 2027 richiesta di rinnovo per annualità 2028; pagamento canone 100% entro il 30 </w:t>
      </w:r>
      <w:r w:rsidR="00A25924">
        <w:rPr>
          <w:rFonts w:ascii="Garamond" w:hAnsi="Garamond" w:cs="Arial"/>
          <w:b/>
          <w:shd w:val="clear" w:color="auto" w:fill="FFFFFF"/>
        </w:rPr>
        <w:t>SETTEMBRE</w:t>
      </w:r>
      <w:r w:rsidRPr="00CB3150">
        <w:rPr>
          <w:rFonts w:ascii="Garamond" w:hAnsi="Garamond" w:cs="Arial"/>
          <w:b/>
          <w:shd w:val="clear" w:color="auto" w:fill="FFFFFF"/>
        </w:rPr>
        <w:t xml:space="preserve"> 2027</w:t>
      </w:r>
      <w:r>
        <w:rPr>
          <w:rFonts w:ascii="Garamond" w:hAnsi="Garamond" w:cs="Arial"/>
          <w:b/>
          <w:shd w:val="clear" w:color="auto" w:fill="FFFFFF"/>
        </w:rPr>
        <w:t>;</w:t>
      </w:r>
    </w:p>
    <w:p w:rsidR="00F63D4C" w:rsidRPr="00A25924" w:rsidRDefault="004E3DF0" w:rsidP="00F63D4C">
      <w:pPr>
        <w:spacing w:before="60" w:after="60"/>
        <w:ind w:firstLine="284"/>
        <w:jc w:val="both"/>
        <w:rPr>
          <w:rFonts w:ascii="Garamond" w:eastAsia="Calibri" w:hAnsi="Garamond" w:cs="Times New Roman"/>
        </w:rPr>
      </w:pPr>
      <w:r w:rsidRPr="00A25924">
        <w:rPr>
          <w:rFonts w:ascii="Garamond" w:eastAsia="Calibri" w:hAnsi="Garamond" w:cs="Times New Roman"/>
        </w:rPr>
        <w:t xml:space="preserve">Ad avvenuto pagamento il concessionario è tenuto a </w:t>
      </w:r>
      <w:r w:rsidR="00431803" w:rsidRPr="00A25924">
        <w:rPr>
          <w:rFonts w:ascii="Garamond" w:eastAsia="Calibri" w:hAnsi="Garamond" w:cs="Times New Roman"/>
        </w:rPr>
        <w:t>trasmettere</w:t>
      </w:r>
      <w:r w:rsidRPr="00A25924">
        <w:rPr>
          <w:rFonts w:ascii="Garamond" w:eastAsia="Calibri" w:hAnsi="Garamond" w:cs="Times New Roman"/>
        </w:rPr>
        <w:t xml:space="preserve"> al Concedente la quietanza di pagamento.</w:t>
      </w:r>
    </w:p>
    <w:p w:rsidR="00A25924" w:rsidRDefault="00A25924" w:rsidP="00A25924">
      <w:pPr>
        <w:spacing w:before="60" w:after="60"/>
        <w:jc w:val="both"/>
        <w:rPr>
          <w:rFonts w:ascii="Garamond" w:hAnsi="Garamond"/>
        </w:rPr>
      </w:pPr>
      <w:r w:rsidRPr="00A25924">
        <w:rPr>
          <w:rFonts w:ascii="Garamond" w:hAnsi="Garamond"/>
          <w:b/>
        </w:rPr>
        <w:t xml:space="preserve">A partire dal secondo anno </w:t>
      </w:r>
      <w:r>
        <w:rPr>
          <w:rFonts w:ascii="Garamond" w:hAnsi="Garamond"/>
          <w:b/>
        </w:rPr>
        <w:t>202</w:t>
      </w:r>
      <w:r w:rsidR="009E28A4">
        <w:rPr>
          <w:rFonts w:ascii="Garamond" w:hAnsi="Garamond"/>
          <w:b/>
        </w:rPr>
        <w:t>6</w:t>
      </w:r>
      <w:r>
        <w:rPr>
          <w:rFonts w:ascii="Garamond" w:hAnsi="Garamond"/>
          <w:b/>
        </w:rPr>
        <w:t xml:space="preserve"> </w:t>
      </w:r>
      <w:r w:rsidRPr="00A25924">
        <w:rPr>
          <w:rFonts w:ascii="Garamond" w:hAnsi="Garamond"/>
        </w:rPr>
        <w:t>il canone di concessione verrà annualmente aggiornato del 100% dell’indice FOI elaborato da ISTAT. L’ammontare annuale di rivalutazione verrà comunicato dal Concedente prima dell’inizio della stagione pascoliva annuale. Il medesimo dovrà essere versato tramite bonifico bancario s</w:t>
      </w:r>
      <w:r>
        <w:rPr>
          <w:rFonts w:ascii="Garamond" w:hAnsi="Garamond"/>
        </w:rPr>
        <w:t xml:space="preserve">ul Conto Corrente </w:t>
      </w:r>
      <w:r w:rsidRPr="00A00AA3">
        <w:rPr>
          <w:rFonts w:ascii="Garamond" w:hAnsi="Garamond"/>
        </w:rPr>
        <w:t xml:space="preserve">è corrisposto </w:t>
      </w:r>
      <w:r>
        <w:rPr>
          <w:rFonts w:ascii="Garamond" w:hAnsi="Garamond" w:cs="Calibri"/>
          <w:b/>
          <w:color w:val="000000"/>
          <w:u w:val="single"/>
        </w:rPr>
        <w:t>in un’unica soluzione</w:t>
      </w:r>
      <w:r w:rsidRPr="00CB3150">
        <w:rPr>
          <w:rFonts w:ascii="Garamond" w:hAnsi="Garamond" w:cs="Calibri"/>
          <w:b/>
          <w:color w:val="000000"/>
          <w:u w:val="single"/>
        </w:rPr>
        <w:t xml:space="preserve">, </w:t>
      </w:r>
      <w:r w:rsidRPr="00A00AA3">
        <w:rPr>
          <w:rFonts w:ascii="Garamond" w:eastAsia="Calibri" w:hAnsi="Garamond" w:cs="Times New Roman"/>
        </w:rPr>
        <w:t>mediante bonifico sul CCB n. 95647, intestato al  Comune di Lucoli, utilizzando il codice IBAN  IT 17E0538703608000000095647, Banca popolare dell’E</w:t>
      </w:r>
      <w:r>
        <w:rPr>
          <w:rFonts w:ascii="Garamond" w:eastAsia="Calibri" w:hAnsi="Garamond" w:cs="Times New Roman"/>
        </w:rPr>
        <w:t>milia Romagna, filiale di Sassa entro il 15 Maggio di ogni annualità.</w:t>
      </w:r>
    </w:p>
    <w:p w:rsidR="00A25924" w:rsidRPr="00A25924" w:rsidRDefault="00A25924" w:rsidP="00A25924">
      <w:pPr>
        <w:spacing w:before="60" w:after="60"/>
        <w:jc w:val="both"/>
        <w:rPr>
          <w:rFonts w:ascii="Garamond" w:eastAsia="Calibri" w:hAnsi="Garamond" w:cs="Times New Roman"/>
        </w:rPr>
      </w:pPr>
      <w:r w:rsidRPr="00A25924">
        <w:rPr>
          <w:rFonts w:ascii="Garamond" w:hAnsi="Garamond"/>
        </w:rPr>
        <w:t>Il mancato pagamento del canone di concessione nei termini e nei modi stabiliti costituisce grave inadempienza contrattuale, che autorizza il Concedente alla risoluzione anticipata del contratto e all’escussione del deposito cauzionale emesso a garanzia degli obblighi contrattuali.</w:t>
      </w:r>
    </w:p>
    <w:p w:rsidR="00EB1320" w:rsidRDefault="00F63D4C" w:rsidP="00A25924">
      <w:pPr>
        <w:spacing w:before="60" w:after="60"/>
        <w:jc w:val="both"/>
        <w:rPr>
          <w:rFonts w:ascii="Garamond" w:eastAsia="Calibri" w:hAnsi="Garamond" w:cs="Times New Roman"/>
        </w:rPr>
      </w:pPr>
      <w:r w:rsidRPr="00A00AA3">
        <w:rPr>
          <w:rFonts w:ascii="Garamond" w:eastAsia="Times New Roman" w:hAnsi="Garamond" w:cs="Calibri"/>
          <w:color w:val="000000"/>
        </w:rPr>
        <w:t>Si precisa che per le imprese associate, le associazioni temporanee di imprese e per i consorzi, l’obbligo relativo al pagamento del canone di concessione si riterrà assolto esclusivamente se effettuato da parte del dell’Associazione, della società mandataria, del consorzio; pagamenti eventualmente effettuati dalle imprese associate, mandanti o partecipanti al consorzio o comunque da soggetti diversi dalle imprese firmatarie del contratto di concessione, ancorché incassati dall’ente non estinguono l’obbligazione contrattuale, risultando così inadempimento contrattuale.</w:t>
      </w:r>
    </w:p>
    <w:p w:rsidR="000E33A9" w:rsidRPr="000E33A9" w:rsidRDefault="000E33A9" w:rsidP="000E33A9">
      <w:pPr>
        <w:spacing w:before="60" w:after="60"/>
        <w:ind w:firstLine="284"/>
        <w:jc w:val="both"/>
        <w:rPr>
          <w:rFonts w:ascii="Garamond" w:eastAsia="Calibri" w:hAnsi="Garamond" w:cs="Times New Roman"/>
        </w:rPr>
      </w:pPr>
    </w:p>
    <w:p w:rsidR="00EB1320" w:rsidRPr="00562059" w:rsidRDefault="00562059" w:rsidP="00562059">
      <w:pPr>
        <w:autoSpaceDE w:val="0"/>
        <w:autoSpaceDN w:val="0"/>
        <w:adjustRightInd w:val="0"/>
        <w:spacing w:before="0" w:line="276" w:lineRule="auto"/>
        <w:ind w:left="426"/>
        <w:jc w:val="both"/>
        <w:rPr>
          <w:rFonts w:ascii="Garamond" w:hAnsi="Garamond" w:cs="Calibri,Bold"/>
          <w:b/>
          <w:bCs/>
          <w:color w:val="000000"/>
        </w:rPr>
      </w:pPr>
      <w:r w:rsidRPr="00A00AA3">
        <w:rPr>
          <w:rFonts w:ascii="Garamond" w:eastAsia="Calibri" w:hAnsi="Garamond" w:cs="Times New Roman"/>
          <w:b/>
          <w:bCs/>
        </w:rPr>
        <w:t xml:space="preserve">Art. </w:t>
      </w:r>
      <w:r>
        <w:rPr>
          <w:rFonts w:ascii="Garamond" w:eastAsia="Calibri" w:hAnsi="Garamond" w:cs="Times New Roman"/>
          <w:b/>
          <w:bCs/>
        </w:rPr>
        <w:t>5</w:t>
      </w:r>
      <w:r w:rsidRPr="00A00AA3">
        <w:rPr>
          <w:rFonts w:ascii="Garamond" w:eastAsia="Calibri" w:hAnsi="Garamond" w:cs="Times New Roman"/>
          <w:b/>
          <w:bCs/>
        </w:rPr>
        <w:t xml:space="preserve"> </w:t>
      </w:r>
      <w:r w:rsidR="00526AB0">
        <w:rPr>
          <w:rFonts w:ascii="Garamond" w:eastAsia="Calibri" w:hAnsi="Garamond" w:cs="Times New Roman"/>
          <w:b/>
          <w:bCs/>
        </w:rPr>
        <w:t>(</w:t>
      </w:r>
      <w:r w:rsidRPr="00562059">
        <w:rPr>
          <w:rFonts w:ascii="Garamond" w:hAnsi="Garamond" w:cs="Calibri,Bold"/>
          <w:b/>
          <w:bCs/>
          <w:color w:val="000000"/>
        </w:rPr>
        <w:t>Garanzie</w:t>
      </w:r>
      <w:r w:rsidR="00526AB0">
        <w:rPr>
          <w:rFonts w:ascii="Garamond" w:hAnsi="Garamond" w:cs="Calibri,Bold"/>
          <w:b/>
          <w:bCs/>
          <w:color w:val="000000"/>
        </w:rPr>
        <w:t>)</w:t>
      </w:r>
    </w:p>
    <w:p w:rsidR="00EB1320" w:rsidRPr="00CB3150" w:rsidRDefault="00EB1320" w:rsidP="00EB1320">
      <w:pPr>
        <w:autoSpaceDE w:val="0"/>
        <w:autoSpaceDN w:val="0"/>
        <w:adjustRightInd w:val="0"/>
        <w:jc w:val="both"/>
        <w:rPr>
          <w:rFonts w:ascii="Garamond" w:hAnsi="Garamond" w:cs="Times New Roman"/>
          <w:color w:val="000000"/>
        </w:rPr>
      </w:pPr>
      <w:r w:rsidRPr="00CB3150">
        <w:rPr>
          <w:rFonts w:ascii="Garamond" w:hAnsi="Garamond" w:cs="Times New Roman"/>
          <w:color w:val="000000"/>
        </w:rPr>
        <w:t xml:space="preserve">Il concessionario è tenuto ad attivare una </w:t>
      </w:r>
      <w:r w:rsidRPr="00CB3150">
        <w:rPr>
          <w:rFonts w:ascii="Garamond" w:hAnsi="Garamond" w:cs="Times New Roman"/>
          <w:b/>
          <w:bCs/>
          <w:color w:val="000000"/>
        </w:rPr>
        <w:t>polizza assicurativa per responsabilità civile verso terzi</w:t>
      </w:r>
      <w:r w:rsidRPr="00CB3150">
        <w:rPr>
          <w:rFonts w:ascii="Garamond" w:hAnsi="Garamond" w:cs="Times New Roman"/>
          <w:color w:val="000000"/>
        </w:rPr>
        <w:t xml:space="preserve">, con l’espressa rinuncia da parte della compagnia assicuratrice ad ogni azione di rivalsa nei confronti dell’Ente proprietario e dei propri dipendenti. </w:t>
      </w:r>
      <w:r w:rsidRPr="00CB3150">
        <w:rPr>
          <w:rFonts w:ascii="Garamond" w:hAnsi="Garamond" w:cs="Calibri"/>
          <w:b/>
          <w:color w:val="000000"/>
        </w:rPr>
        <w:t>Lo stesso, qualora già in possesso di detta polizza RC per la sua azienda, dovrà produrre specifica appendice con la quale si estende la copertura anche ai beni concessi e alle attività che in essi vengono svolte ed elevare il massimale a quello richiesto.</w:t>
      </w:r>
    </w:p>
    <w:p w:rsidR="00EB1320" w:rsidRPr="00CB3150" w:rsidRDefault="00EB1320" w:rsidP="00EB1320">
      <w:pPr>
        <w:autoSpaceDE w:val="0"/>
        <w:autoSpaceDN w:val="0"/>
        <w:adjustRightInd w:val="0"/>
        <w:jc w:val="both"/>
        <w:rPr>
          <w:rFonts w:ascii="Garamond" w:hAnsi="Garamond" w:cs="Times New Roman"/>
          <w:color w:val="000000"/>
        </w:rPr>
      </w:pPr>
      <w:r w:rsidRPr="00CB3150">
        <w:rPr>
          <w:rFonts w:ascii="Garamond" w:hAnsi="Garamond" w:cs="Times New Roman"/>
          <w:color w:val="000000"/>
        </w:rPr>
        <w:t xml:space="preserve">E’ pure a carico dell’affittuario la </w:t>
      </w:r>
      <w:r w:rsidRPr="00CB3150">
        <w:rPr>
          <w:rFonts w:ascii="Garamond" w:hAnsi="Garamond" w:cs="Times New Roman"/>
          <w:b/>
          <w:bCs/>
          <w:color w:val="000000"/>
        </w:rPr>
        <w:t xml:space="preserve">polizza per la copertura del rischio locativo </w:t>
      </w:r>
      <w:r w:rsidRPr="00CB3150">
        <w:rPr>
          <w:rFonts w:ascii="Garamond" w:hAnsi="Garamond" w:cs="Times New Roman"/>
          <w:color w:val="000000"/>
        </w:rPr>
        <w:t xml:space="preserve">per danni causati agli immobili di proprietà dell’Ente concedente, con vincolo a favore di questo. </w:t>
      </w:r>
    </w:p>
    <w:p w:rsidR="00EB1320" w:rsidRPr="00CB3150" w:rsidRDefault="00EB1320" w:rsidP="00EB1320">
      <w:pPr>
        <w:autoSpaceDE w:val="0"/>
        <w:autoSpaceDN w:val="0"/>
        <w:adjustRightInd w:val="0"/>
        <w:jc w:val="both"/>
        <w:rPr>
          <w:rFonts w:ascii="Garamond" w:hAnsi="Garamond" w:cs="Calibri,Bold"/>
          <w:b/>
          <w:bCs/>
          <w:color w:val="000000"/>
        </w:rPr>
      </w:pPr>
      <w:r w:rsidRPr="00CB3150">
        <w:rPr>
          <w:rFonts w:ascii="Garamond" w:hAnsi="Garamond" w:cs="Times New Roman"/>
          <w:color w:val="000000"/>
        </w:rPr>
        <w:t>Copia delle polizze assicurative per responsabilità civile verso terzi e per il rischio locativo, i cui massimali non potranno essere inferiori rispettivamente ad Euro 1.500.000,00 (Euro unmilione/00) ed Euro 200.000,00 (Euro duecentomila/00), dovranno essere consegnate al Comune di Lucoli in sede di sottoscrizione del contratto. Dovranno essere consegnate al Concedente anche le copie delle quietanze di pagamento del premio annuale.</w:t>
      </w:r>
    </w:p>
    <w:p w:rsidR="00CD0D09" w:rsidRPr="00A00AA3" w:rsidRDefault="00CD0D09" w:rsidP="00CD0D09">
      <w:pPr>
        <w:spacing w:before="60" w:after="60"/>
        <w:ind w:firstLine="284"/>
        <w:jc w:val="both"/>
        <w:rPr>
          <w:rFonts w:ascii="Garamond" w:eastAsia="Calibri" w:hAnsi="Garamond" w:cs="Times New Roman"/>
        </w:rPr>
      </w:pPr>
      <w:r w:rsidRPr="00A00AA3">
        <w:rPr>
          <w:rFonts w:ascii="Garamond" w:eastAsia="Calibri" w:hAnsi="Garamond" w:cs="Times New Roman"/>
        </w:rPr>
        <w:t>Le somme depositate a titolo di deposito cauzionale e la polizza fidejussoria saranno restituite/la polizza sarà svincolata soltanto alla scadenza della concessione, dopo la riconsegna degli immobili e la definizione dei rapporti contrattuali.</w:t>
      </w:r>
    </w:p>
    <w:p w:rsidR="00CD0D09" w:rsidRPr="00A00AA3" w:rsidRDefault="00CD0D09" w:rsidP="00CD0D09">
      <w:pPr>
        <w:spacing w:before="60" w:after="60"/>
        <w:ind w:firstLine="284"/>
        <w:jc w:val="both"/>
        <w:rPr>
          <w:rFonts w:ascii="Garamond" w:eastAsia="Calibri" w:hAnsi="Garamond" w:cs="Times New Roman"/>
        </w:rPr>
      </w:pPr>
      <w:r w:rsidRPr="00A00AA3">
        <w:rPr>
          <w:rFonts w:ascii="Garamond" w:eastAsia="Calibri" w:hAnsi="Garamond" w:cs="Times New Roman"/>
        </w:rPr>
        <w:t>Con il ritiro della cauzione il Concessionario rinuncia a qualsiasi pretesa od azione nei confronti del Concedente.</w:t>
      </w:r>
    </w:p>
    <w:p w:rsidR="00BB4A45" w:rsidRPr="00A00AA3" w:rsidRDefault="00BB4A45" w:rsidP="00CD0D09">
      <w:pPr>
        <w:spacing w:before="120"/>
        <w:jc w:val="both"/>
        <w:rPr>
          <w:rFonts w:ascii="Garamond" w:eastAsia="Calibri" w:hAnsi="Garamond" w:cs="Times New Roman"/>
        </w:rPr>
      </w:pPr>
      <w:bookmarkStart w:id="3" w:name="_Toc49766437"/>
    </w:p>
    <w:p w:rsidR="004E3DF0" w:rsidRPr="00A00AA3" w:rsidRDefault="004E3DF0" w:rsidP="004E3DF0">
      <w:pPr>
        <w:spacing w:before="120" w:after="60"/>
        <w:ind w:firstLine="284"/>
        <w:jc w:val="both"/>
        <w:rPr>
          <w:rFonts w:ascii="Garamond" w:eastAsia="Calibri" w:hAnsi="Garamond" w:cs="Times New Roman"/>
        </w:rPr>
      </w:pPr>
      <w:r w:rsidRPr="00A00AA3">
        <w:rPr>
          <w:rFonts w:ascii="Garamond" w:eastAsia="Calibri" w:hAnsi="Garamond" w:cs="Times New Roman"/>
          <w:b/>
          <w:bCs/>
        </w:rPr>
        <w:t xml:space="preserve">Art. </w:t>
      </w:r>
      <w:r w:rsidR="00562059">
        <w:rPr>
          <w:rFonts w:ascii="Garamond" w:eastAsia="Calibri" w:hAnsi="Garamond" w:cs="Times New Roman"/>
          <w:b/>
          <w:bCs/>
        </w:rPr>
        <w:t xml:space="preserve">6 </w:t>
      </w:r>
      <w:r w:rsidRPr="00A00AA3">
        <w:rPr>
          <w:rFonts w:ascii="Garamond" w:eastAsia="Calibri" w:hAnsi="Garamond" w:cs="Times New Roman"/>
          <w:b/>
          <w:bCs/>
        </w:rPr>
        <w:t>(Responsabilità)</w:t>
      </w:r>
      <w:bookmarkEnd w:id="3"/>
    </w:p>
    <w:p w:rsidR="004E3DF0" w:rsidRPr="00A00AA3" w:rsidRDefault="004E3DF0" w:rsidP="004E3DF0">
      <w:pPr>
        <w:spacing w:before="60" w:after="60"/>
        <w:ind w:firstLine="284"/>
        <w:jc w:val="both"/>
        <w:rPr>
          <w:rFonts w:ascii="Garamond" w:eastAsia="Calibri" w:hAnsi="Garamond" w:cs="Times New Roman"/>
        </w:rPr>
      </w:pPr>
      <w:r w:rsidRPr="00A00AA3">
        <w:rPr>
          <w:rFonts w:ascii="Garamond" w:eastAsia="Calibri" w:hAnsi="Garamond" w:cs="Times New Roman"/>
        </w:rPr>
        <w:t>Il Concessionario è ritenuto responsabile dei danni che si dovessero arrecare al pascolo, ai fabbricati, alle infrastrutture ed alle attrezzature concesse, così come pure per le attività ivi svolte, imputabili a colpa del proprio personale o derivanti da irregolarità o carenze nelle prestazioni.</w:t>
      </w:r>
    </w:p>
    <w:p w:rsidR="004E3DF0" w:rsidRPr="00A00AA3" w:rsidRDefault="004E3DF0" w:rsidP="004E3DF0">
      <w:pPr>
        <w:spacing w:before="60" w:after="60"/>
        <w:ind w:firstLine="284"/>
        <w:jc w:val="both"/>
        <w:rPr>
          <w:rFonts w:ascii="Garamond" w:eastAsia="Calibri" w:hAnsi="Garamond" w:cs="Times New Roman"/>
        </w:rPr>
      </w:pPr>
      <w:r w:rsidRPr="00A00AA3">
        <w:rPr>
          <w:rFonts w:ascii="Garamond" w:eastAsia="Calibri" w:hAnsi="Garamond" w:cs="Times New Roman"/>
        </w:rPr>
        <w:t>Lo stesso è altresì responsabile di danni a persone o cose causate, in maniera diretta o indiretta, dalla sua attività. Il Concedente si dichiara indenne da qualsiasi responsabilità in proposito.</w:t>
      </w:r>
    </w:p>
    <w:p w:rsidR="00B2285C" w:rsidRPr="00A00AA3" w:rsidRDefault="004109CE" w:rsidP="004E3DF0">
      <w:pPr>
        <w:spacing w:before="60" w:after="60"/>
        <w:ind w:firstLine="284"/>
        <w:jc w:val="both"/>
        <w:rPr>
          <w:rFonts w:ascii="Garamond" w:eastAsia="Calibri" w:hAnsi="Garamond" w:cs="Times New Roman"/>
        </w:rPr>
      </w:pPr>
      <w:r w:rsidRPr="00A00AA3">
        <w:rPr>
          <w:rFonts w:ascii="Garamond" w:eastAsia="Calibri" w:hAnsi="Garamond" w:cs="Times New Roman"/>
        </w:rPr>
        <w:t>A tal fine, i</w:t>
      </w:r>
      <w:r w:rsidR="004E3DF0" w:rsidRPr="00A00AA3">
        <w:rPr>
          <w:rFonts w:ascii="Garamond" w:eastAsia="Calibri" w:hAnsi="Garamond" w:cs="Times New Roman"/>
        </w:rPr>
        <w:t xml:space="preserve">l Concessionario </w:t>
      </w:r>
      <w:r w:rsidR="00B2285C" w:rsidRPr="00A00AA3">
        <w:rPr>
          <w:rFonts w:ascii="Garamond" w:eastAsia="Calibri" w:hAnsi="Garamond" w:cs="Times New Roman"/>
        </w:rPr>
        <w:t xml:space="preserve">stipulerà, </w:t>
      </w:r>
      <w:r w:rsidR="00CD0D09" w:rsidRPr="00A00AA3">
        <w:rPr>
          <w:rFonts w:ascii="Garamond" w:eastAsia="Calibri" w:hAnsi="Garamond" w:cs="Times New Roman"/>
        </w:rPr>
        <w:t>prima della consegna del lotto pascolivo</w:t>
      </w:r>
      <w:r w:rsidR="00B2285C" w:rsidRPr="00A00AA3">
        <w:rPr>
          <w:rFonts w:ascii="Garamond" w:hAnsi="Garamond"/>
        </w:rPr>
        <w:t xml:space="preserve">, </w:t>
      </w:r>
      <w:r w:rsidR="00B2285C" w:rsidRPr="00A00AA3">
        <w:rPr>
          <w:rFonts w:ascii="Garamond" w:hAnsi="Garamond"/>
          <w:b/>
          <w:u w:val="single"/>
        </w:rPr>
        <w:t xml:space="preserve">pena la risoluzione del </w:t>
      </w:r>
      <w:r w:rsidR="00B2285C" w:rsidRPr="00A00AA3">
        <w:rPr>
          <w:rFonts w:ascii="Garamond" w:eastAsia="Calibri" w:hAnsi="Garamond" w:cs="Times New Roman"/>
          <w:b/>
          <w:u w:val="single"/>
        </w:rPr>
        <w:t xml:space="preserve">contratto, </w:t>
      </w:r>
      <w:r w:rsidR="00A5544A" w:rsidRPr="00A00AA3">
        <w:rPr>
          <w:rFonts w:ascii="Garamond" w:eastAsia="Calibri" w:hAnsi="Garamond" w:cs="Times New Roman"/>
          <w:b/>
          <w:u w:val="single"/>
        </w:rPr>
        <w:t xml:space="preserve"> </w:t>
      </w:r>
      <w:r w:rsidR="00B2285C" w:rsidRPr="00A00AA3">
        <w:rPr>
          <w:rFonts w:ascii="Garamond" w:eastAsia="Calibri" w:hAnsi="Garamond" w:cs="Times New Roman"/>
          <w:b/>
          <w:u w:val="single"/>
        </w:rPr>
        <w:t>specifica polizza assicurativa per la responsabilità civile verso terzi</w:t>
      </w:r>
      <w:r w:rsidR="00B2285C" w:rsidRPr="00A00AA3">
        <w:rPr>
          <w:rFonts w:ascii="Garamond" w:eastAsia="Calibri" w:hAnsi="Garamond" w:cs="Times New Roman"/>
        </w:rPr>
        <w:t xml:space="preserve"> con copertura massimale non inferiore ad € 1.500.000,00 (</w:t>
      </w:r>
      <w:proofErr w:type="spellStart"/>
      <w:r w:rsidR="00B2285C" w:rsidRPr="00A00AA3">
        <w:rPr>
          <w:rFonts w:ascii="Garamond" w:eastAsia="Calibri" w:hAnsi="Garamond" w:cs="Times New Roman"/>
        </w:rPr>
        <w:t>diconsi</w:t>
      </w:r>
      <w:proofErr w:type="spellEnd"/>
      <w:r w:rsidR="00B2285C" w:rsidRPr="00A00AA3">
        <w:rPr>
          <w:rFonts w:ascii="Garamond" w:eastAsia="Calibri" w:hAnsi="Garamond" w:cs="Times New Roman"/>
        </w:rPr>
        <w:t xml:space="preserve"> unmilionecinquecentomila</w:t>
      </w:r>
      <w:r w:rsidR="00065CF3" w:rsidRPr="00A00AA3">
        <w:rPr>
          <w:rFonts w:ascii="Garamond" w:eastAsia="Calibri" w:hAnsi="Garamond" w:cs="Times New Roman"/>
        </w:rPr>
        <w:t>/00</w:t>
      </w:r>
      <w:r w:rsidR="00B2285C" w:rsidRPr="00A00AA3">
        <w:rPr>
          <w:rFonts w:ascii="Garamond" w:eastAsia="Calibri" w:hAnsi="Garamond" w:cs="Times New Roman"/>
        </w:rPr>
        <w:t xml:space="preserve"> euro).</w:t>
      </w:r>
    </w:p>
    <w:p w:rsidR="004E3DF0" w:rsidRPr="00A00AA3" w:rsidRDefault="004E3DF0" w:rsidP="004E3DF0">
      <w:pPr>
        <w:spacing w:before="60" w:after="60"/>
        <w:ind w:firstLine="284"/>
        <w:jc w:val="both"/>
        <w:rPr>
          <w:rFonts w:ascii="Garamond" w:eastAsia="Calibri" w:hAnsi="Garamond" w:cs="Times New Roman"/>
        </w:rPr>
      </w:pPr>
      <w:r w:rsidRPr="00A00AA3">
        <w:rPr>
          <w:rFonts w:ascii="Garamond" w:eastAsia="Calibri" w:hAnsi="Garamond" w:cs="Times New Roman"/>
        </w:rPr>
        <w:t xml:space="preserve">La suddetta polizza RC </w:t>
      </w:r>
      <w:r w:rsidR="00A5544A" w:rsidRPr="00A00AA3">
        <w:rPr>
          <w:rFonts w:ascii="Garamond" w:eastAsia="Calibri" w:hAnsi="Garamond" w:cs="Times New Roman"/>
        </w:rPr>
        <w:t>contiene</w:t>
      </w:r>
      <w:r w:rsidRPr="00A00AA3">
        <w:rPr>
          <w:rFonts w:ascii="Garamond" w:eastAsia="Calibri" w:hAnsi="Garamond" w:cs="Times New Roman"/>
        </w:rPr>
        <w:t xml:space="preserve"> l'espressa rinuncia da parte della Compagnia assicuratrice ad ogni azione di rivalsa nei confronti del Concedente e dei propri dipendenti. Pertanto la proprietà è altresì sollevata da qualsiasi responsabilità civile, amministrativa e penale conseguente allo svolgimento delle attività svolte dal Concessionario e dai suoi dipendenti ne</w:t>
      </w:r>
      <w:r w:rsidR="00FA1C78" w:rsidRPr="00A00AA3">
        <w:rPr>
          <w:rFonts w:ascii="Garamond" w:eastAsia="Calibri" w:hAnsi="Garamond" w:cs="Times New Roman"/>
        </w:rPr>
        <w:t>i</w:t>
      </w:r>
      <w:r w:rsidRPr="00A00AA3">
        <w:rPr>
          <w:rFonts w:ascii="Garamond" w:eastAsia="Calibri" w:hAnsi="Garamond" w:cs="Times New Roman"/>
        </w:rPr>
        <w:t xml:space="preserve"> lott</w:t>
      </w:r>
      <w:r w:rsidR="00FA1C78" w:rsidRPr="00A00AA3">
        <w:rPr>
          <w:rFonts w:ascii="Garamond" w:eastAsia="Calibri" w:hAnsi="Garamond" w:cs="Times New Roman"/>
        </w:rPr>
        <w:t>i</w:t>
      </w:r>
      <w:r w:rsidRPr="00A00AA3">
        <w:rPr>
          <w:rFonts w:ascii="Garamond" w:eastAsia="Calibri" w:hAnsi="Garamond" w:cs="Times New Roman"/>
        </w:rPr>
        <w:t xml:space="preserve"> pascoliv</w:t>
      </w:r>
      <w:r w:rsidR="00FA1C78" w:rsidRPr="00A00AA3">
        <w:rPr>
          <w:rFonts w:ascii="Garamond" w:eastAsia="Calibri" w:hAnsi="Garamond" w:cs="Times New Roman"/>
        </w:rPr>
        <w:t>i</w:t>
      </w:r>
      <w:r w:rsidRPr="00A00AA3">
        <w:rPr>
          <w:rFonts w:ascii="Garamond" w:eastAsia="Calibri" w:hAnsi="Garamond" w:cs="Times New Roman"/>
        </w:rPr>
        <w:t xml:space="preserve"> oggetto di concessione.</w:t>
      </w:r>
    </w:p>
    <w:p w:rsidR="00B2285C" w:rsidRPr="00A00AA3" w:rsidRDefault="00B2285C" w:rsidP="004E3DF0">
      <w:pPr>
        <w:spacing w:before="120" w:after="60"/>
        <w:ind w:firstLine="284"/>
        <w:jc w:val="both"/>
        <w:rPr>
          <w:rFonts w:ascii="Garamond" w:eastAsia="Calibri" w:hAnsi="Garamond" w:cs="Times New Roman"/>
          <w:b/>
          <w:bCs/>
        </w:rPr>
      </w:pPr>
      <w:bookmarkStart w:id="4" w:name="_Toc49766438"/>
    </w:p>
    <w:p w:rsidR="004E3DF0" w:rsidRPr="00A00AA3" w:rsidRDefault="004E3DF0" w:rsidP="004E3DF0">
      <w:pPr>
        <w:spacing w:before="120" w:after="60"/>
        <w:ind w:firstLine="284"/>
        <w:jc w:val="both"/>
        <w:rPr>
          <w:rFonts w:ascii="Garamond" w:eastAsia="Calibri" w:hAnsi="Garamond" w:cs="Times New Roman"/>
        </w:rPr>
      </w:pPr>
      <w:r w:rsidRPr="00A00AA3">
        <w:rPr>
          <w:rFonts w:ascii="Garamond" w:eastAsia="Calibri" w:hAnsi="Garamond" w:cs="Times New Roman"/>
          <w:b/>
          <w:bCs/>
        </w:rPr>
        <w:t xml:space="preserve">Art. </w:t>
      </w:r>
      <w:r w:rsidR="00562059">
        <w:rPr>
          <w:rFonts w:ascii="Garamond" w:eastAsia="Calibri" w:hAnsi="Garamond" w:cs="Times New Roman"/>
          <w:b/>
          <w:bCs/>
        </w:rPr>
        <w:t>7</w:t>
      </w:r>
      <w:r w:rsidRPr="00A00AA3">
        <w:rPr>
          <w:rFonts w:ascii="Garamond" w:eastAsia="Calibri" w:hAnsi="Garamond" w:cs="Times New Roman"/>
          <w:b/>
          <w:bCs/>
        </w:rPr>
        <w:t xml:space="preserve"> (Obblighi del concessionario)</w:t>
      </w:r>
      <w:bookmarkEnd w:id="4"/>
    </w:p>
    <w:p w:rsidR="004E3DF0" w:rsidRPr="00A00AA3" w:rsidRDefault="004E3DF0" w:rsidP="004E3DF0">
      <w:pPr>
        <w:spacing w:before="60" w:after="60"/>
        <w:ind w:firstLine="284"/>
        <w:jc w:val="both"/>
        <w:rPr>
          <w:rFonts w:ascii="Garamond" w:eastAsia="Calibri" w:hAnsi="Garamond" w:cs="Times New Roman"/>
        </w:rPr>
      </w:pPr>
      <w:r w:rsidRPr="00A00AA3">
        <w:rPr>
          <w:rFonts w:ascii="Garamond" w:eastAsia="Calibri" w:hAnsi="Garamond" w:cs="Times New Roman"/>
        </w:rPr>
        <w:t>Il concessionario si obbliga a pagare regolarmente il canone di concessione e a rispettare quanto previsto nel presente atto e nel capitolato di concessione nonché quanto stabilito in sede di consegna del lotto.</w:t>
      </w:r>
    </w:p>
    <w:p w:rsidR="004E3DF0" w:rsidRPr="00A00AA3" w:rsidRDefault="004E3DF0" w:rsidP="004E3DF0">
      <w:pPr>
        <w:spacing w:before="60" w:after="60"/>
        <w:ind w:firstLine="284"/>
        <w:jc w:val="both"/>
        <w:rPr>
          <w:rFonts w:ascii="Garamond" w:eastAsia="Calibri" w:hAnsi="Garamond" w:cs="Times New Roman"/>
        </w:rPr>
      </w:pPr>
      <w:r w:rsidRPr="00A00AA3">
        <w:rPr>
          <w:rFonts w:ascii="Garamond" w:eastAsia="Calibri" w:hAnsi="Garamond" w:cs="Times New Roman"/>
        </w:rPr>
        <w:t xml:space="preserve">La stipula del presente atto e del capitolato di concessione non costituisce autorizzazione al pascolo, la quale verrà rilasciata in seguito alla </w:t>
      </w:r>
      <w:r w:rsidR="006E602F" w:rsidRPr="00A00AA3">
        <w:rPr>
          <w:rFonts w:ascii="Garamond" w:eastAsia="Calibri" w:hAnsi="Garamond" w:cs="Times New Roman"/>
        </w:rPr>
        <w:t>verifica del rispetto delle disposizioni di cui al</w:t>
      </w:r>
      <w:r w:rsidR="00195959" w:rsidRPr="00A00AA3">
        <w:rPr>
          <w:rFonts w:ascii="Garamond" w:eastAsia="Calibri" w:hAnsi="Garamond" w:cs="Times New Roman"/>
        </w:rPr>
        <w:t xml:space="preserve"> DPR 8 febbraio del 1954, n 327</w:t>
      </w:r>
      <w:r w:rsidR="006E602F" w:rsidRPr="00A00AA3">
        <w:rPr>
          <w:rFonts w:ascii="Garamond" w:eastAsia="Calibri" w:hAnsi="Garamond" w:cs="Times New Roman"/>
        </w:rPr>
        <w:t xml:space="preserve"> e della presentazione di:</w:t>
      </w:r>
    </w:p>
    <w:p w:rsidR="004E3DF0" w:rsidRPr="00A00AA3" w:rsidRDefault="004E3DF0" w:rsidP="004E3DF0">
      <w:pPr>
        <w:numPr>
          <w:ilvl w:val="0"/>
          <w:numId w:val="40"/>
        </w:numPr>
        <w:spacing w:before="60" w:after="60"/>
        <w:ind w:left="0" w:firstLine="284"/>
        <w:jc w:val="both"/>
        <w:rPr>
          <w:rFonts w:ascii="Garamond" w:eastAsia="Calibri" w:hAnsi="Garamond" w:cs="Times New Roman"/>
        </w:rPr>
      </w:pPr>
      <w:r w:rsidRPr="00A00AA3">
        <w:rPr>
          <w:rFonts w:ascii="Garamond" w:eastAsia="Calibri" w:hAnsi="Garamond" w:cs="Times New Roman"/>
        </w:rPr>
        <w:t>documentazione prescritta dal Dipartimento regionale competente in materia di sanità veterinaria per lo spostamento degli animali per ragioni di pascolo;</w:t>
      </w:r>
    </w:p>
    <w:p w:rsidR="004E3DF0" w:rsidRPr="00A00AA3" w:rsidRDefault="004E3DF0" w:rsidP="004E3DF0">
      <w:pPr>
        <w:numPr>
          <w:ilvl w:val="0"/>
          <w:numId w:val="40"/>
        </w:numPr>
        <w:spacing w:before="60" w:after="60"/>
        <w:ind w:left="0" w:firstLine="284"/>
        <w:jc w:val="both"/>
        <w:rPr>
          <w:rFonts w:ascii="Garamond" w:eastAsia="Calibri" w:hAnsi="Garamond" w:cs="Times New Roman"/>
        </w:rPr>
      </w:pPr>
      <w:r w:rsidRPr="00A00AA3">
        <w:rPr>
          <w:rFonts w:ascii="Garamond" w:eastAsia="Calibri" w:hAnsi="Garamond" w:cs="Times New Roman"/>
        </w:rPr>
        <w:t>copia dei contratti di assunzione del personale addetto alla guardiania;</w:t>
      </w:r>
    </w:p>
    <w:p w:rsidR="00BB4A45" w:rsidRDefault="004E3DF0" w:rsidP="008518D6">
      <w:pPr>
        <w:numPr>
          <w:ilvl w:val="0"/>
          <w:numId w:val="40"/>
        </w:numPr>
        <w:spacing w:before="60" w:after="60"/>
        <w:ind w:left="0" w:firstLine="284"/>
        <w:jc w:val="both"/>
        <w:rPr>
          <w:rFonts w:ascii="Garamond" w:eastAsia="Calibri" w:hAnsi="Garamond" w:cs="Times New Roman"/>
        </w:rPr>
      </w:pPr>
      <w:r w:rsidRPr="00A00AA3">
        <w:rPr>
          <w:rFonts w:ascii="Garamond" w:eastAsia="Calibri" w:hAnsi="Garamond" w:cs="Times New Roman"/>
        </w:rPr>
        <w:t>copia del documento di identità del personale addetto alla guardiania; nel caso di cittadini extracomunitari dovrà essere presentata la documentazione prevista dalle norme vigenti in materia.</w:t>
      </w:r>
      <w:bookmarkStart w:id="5" w:name="_Toc49766439"/>
    </w:p>
    <w:p w:rsidR="003B2C46" w:rsidRDefault="003B2C46" w:rsidP="003B2C46">
      <w:pPr>
        <w:spacing w:before="60" w:after="60"/>
        <w:jc w:val="both"/>
        <w:rPr>
          <w:rFonts w:ascii="Garamond" w:eastAsia="Calibri" w:hAnsi="Garamond" w:cs="Times New Roman"/>
        </w:rPr>
      </w:pPr>
    </w:p>
    <w:p w:rsidR="003B2C46" w:rsidRPr="00A00AA3" w:rsidRDefault="003B2C46" w:rsidP="003B2C46">
      <w:pPr>
        <w:spacing w:before="120" w:after="60"/>
        <w:ind w:firstLine="284"/>
        <w:jc w:val="both"/>
        <w:rPr>
          <w:rFonts w:ascii="Garamond" w:eastAsia="Calibri" w:hAnsi="Garamond" w:cs="Times New Roman"/>
        </w:rPr>
      </w:pPr>
      <w:r w:rsidRPr="00A00AA3">
        <w:rPr>
          <w:rFonts w:ascii="Garamond" w:eastAsia="Calibri" w:hAnsi="Garamond" w:cs="Times New Roman"/>
          <w:b/>
          <w:bCs/>
        </w:rPr>
        <w:t xml:space="preserve">Art. </w:t>
      </w:r>
      <w:r>
        <w:rPr>
          <w:rFonts w:ascii="Garamond" w:eastAsia="Calibri" w:hAnsi="Garamond" w:cs="Times New Roman"/>
          <w:b/>
          <w:bCs/>
        </w:rPr>
        <w:t>8</w:t>
      </w:r>
      <w:r w:rsidRPr="00A00AA3">
        <w:rPr>
          <w:rFonts w:ascii="Garamond" w:eastAsia="Calibri" w:hAnsi="Garamond" w:cs="Times New Roman"/>
          <w:b/>
          <w:bCs/>
        </w:rPr>
        <w:t xml:space="preserve"> (</w:t>
      </w:r>
      <w:r>
        <w:rPr>
          <w:rFonts w:ascii="Garamond" w:eastAsia="Calibri" w:hAnsi="Garamond" w:cs="Times New Roman"/>
          <w:b/>
          <w:bCs/>
        </w:rPr>
        <w:t>Patto di retrocessione</w:t>
      </w:r>
      <w:r w:rsidRPr="00A00AA3">
        <w:rPr>
          <w:rFonts w:ascii="Garamond" w:eastAsia="Calibri" w:hAnsi="Garamond" w:cs="Times New Roman"/>
          <w:b/>
          <w:bCs/>
        </w:rPr>
        <w:t>)</w:t>
      </w:r>
    </w:p>
    <w:p w:rsidR="00864AB5" w:rsidRPr="005E1207" w:rsidRDefault="00864AB5" w:rsidP="00864AB5">
      <w:pPr>
        <w:spacing w:before="60" w:after="60"/>
        <w:jc w:val="both"/>
        <w:rPr>
          <w:rFonts w:ascii="Garamond" w:hAnsi="Garamond" w:cs="TimesNewRomanPSMT"/>
        </w:rPr>
      </w:pPr>
      <w:bookmarkStart w:id="6" w:name="_Hlk163217956"/>
      <w:r w:rsidRPr="005E1207">
        <w:rPr>
          <w:rFonts w:ascii="Garamond" w:eastAsia="Calibri" w:hAnsi="Garamond" w:cs="Times New Roman"/>
        </w:rPr>
        <w:t xml:space="preserve">Nel </w:t>
      </w:r>
      <w:r w:rsidRPr="005E1207">
        <w:rPr>
          <w:rFonts w:ascii="Garamond" w:hAnsi="Garamond" w:cs="TimesNewRomanPSMT"/>
        </w:rPr>
        <w:t xml:space="preserve">caso di richiesta di pascoli in fida da parte dei “cittadini del comune” </w:t>
      </w:r>
      <w:r w:rsidRPr="005E1207">
        <w:rPr>
          <w:rFonts w:ascii="Garamond" w:hAnsi="Garamond" w:cs="TimesNewRomanPSMT"/>
          <w:i/>
        </w:rPr>
        <w:t>(</w:t>
      </w:r>
      <w:proofErr w:type="spellStart"/>
      <w:r w:rsidRPr="005E1207">
        <w:rPr>
          <w:rFonts w:ascii="Garamond" w:hAnsi="Garamond" w:cs="TimesNewRomanPSMT"/>
          <w:i/>
        </w:rPr>
        <w:t>cives</w:t>
      </w:r>
      <w:proofErr w:type="spellEnd"/>
      <w:r w:rsidRPr="005E1207">
        <w:rPr>
          <w:rFonts w:ascii="Garamond" w:hAnsi="Garamond" w:cs="TimesNewRomanPSMT"/>
          <w:i/>
        </w:rPr>
        <w:t>)</w:t>
      </w:r>
      <w:r w:rsidRPr="005E1207">
        <w:rPr>
          <w:rFonts w:ascii="Garamond" w:hAnsi="Garamond" w:cs="TimesNewRomanPSMT"/>
        </w:rPr>
        <w:t xml:space="preserve"> durante il periodo di durata della </w:t>
      </w:r>
      <w:r>
        <w:rPr>
          <w:rFonts w:ascii="Garamond" w:hAnsi="Garamond" w:cs="TimesNewRomanPSMT"/>
        </w:rPr>
        <w:t xml:space="preserve">presente </w:t>
      </w:r>
      <w:r w:rsidRPr="005E1207">
        <w:rPr>
          <w:rFonts w:ascii="Garamond" w:hAnsi="Garamond" w:cs="TimesNewRomanPSMT"/>
        </w:rPr>
        <w:t>concessione</w:t>
      </w:r>
      <w:r>
        <w:rPr>
          <w:rFonts w:ascii="Garamond" w:hAnsi="Garamond" w:cs="TimesNewRomanPSMT"/>
        </w:rPr>
        <w:t>,</w:t>
      </w:r>
      <w:r w:rsidRPr="005E1207">
        <w:rPr>
          <w:rFonts w:ascii="Garamond" w:hAnsi="Garamond" w:cs="TimesNewRomanPSMT"/>
        </w:rPr>
        <w:t xml:space="preserve"> il Concessionario si obbliga </w:t>
      </w:r>
      <w:r>
        <w:rPr>
          <w:rFonts w:ascii="Garamond" w:hAnsi="Garamond" w:cs="TimesNewRomanPSMT"/>
        </w:rPr>
        <w:t xml:space="preserve">sin da ora </w:t>
      </w:r>
      <w:r w:rsidRPr="005E1207">
        <w:rPr>
          <w:rFonts w:ascii="Garamond" w:hAnsi="Garamond" w:cs="TimesNewRomanPSMT"/>
        </w:rPr>
        <w:t xml:space="preserve">a restituire le quantità delle terre </w:t>
      </w:r>
      <w:r>
        <w:rPr>
          <w:rFonts w:ascii="Garamond" w:hAnsi="Garamond" w:cs="TimesNewRomanPSMT"/>
        </w:rPr>
        <w:t>concesse</w:t>
      </w:r>
      <w:r w:rsidRPr="005E1207">
        <w:rPr>
          <w:rFonts w:ascii="Garamond" w:hAnsi="Garamond" w:cs="TimesNewRomanPSMT"/>
        </w:rPr>
        <w:t xml:space="preserve"> senza nulla a pretendere;</w:t>
      </w:r>
    </w:p>
    <w:bookmarkEnd w:id="6"/>
    <w:p w:rsidR="00864AB5" w:rsidRPr="005E1207" w:rsidRDefault="00864AB5" w:rsidP="00864AB5">
      <w:pPr>
        <w:spacing w:before="60" w:after="60"/>
        <w:jc w:val="both"/>
        <w:rPr>
          <w:rFonts w:ascii="Garamond" w:hAnsi="Garamond" w:cs="TimesNewRomanPSMT"/>
        </w:rPr>
      </w:pPr>
      <w:r>
        <w:rPr>
          <w:rFonts w:ascii="Garamond" w:hAnsi="Garamond" w:cs="TimesNewRomanPSMT"/>
        </w:rPr>
        <w:t>L’Ente concedente</w:t>
      </w:r>
      <w:r w:rsidR="005F0424">
        <w:rPr>
          <w:rFonts w:ascii="Garamond" w:hAnsi="Garamond" w:cs="TimesNewRomanPSMT"/>
        </w:rPr>
        <w:t>,</w:t>
      </w:r>
      <w:r w:rsidR="005F0424" w:rsidRPr="005F0424">
        <w:t xml:space="preserve"> </w:t>
      </w:r>
      <w:r w:rsidR="005F0424" w:rsidRPr="005F0424">
        <w:rPr>
          <w:rFonts w:ascii="Garamond" w:hAnsi="Garamond" w:cs="TimesNewRomanPSMT"/>
        </w:rPr>
        <w:t xml:space="preserve">considerate le richieste di rinnovo da presentarsi entro il 1° settembre di ogni anno come specificato all’art. 4 del presente contratto dando priorità alla richiesta del fabbisogno manifestato dal </w:t>
      </w:r>
      <w:proofErr w:type="spellStart"/>
      <w:r w:rsidR="005F0424" w:rsidRPr="005F0424">
        <w:rPr>
          <w:rFonts w:ascii="Garamond" w:hAnsi="Garamond" w:cs="TimesNewRomanPSMT"/>
        </w:rPr>
        <w:t>cives</w:t>
      </w:r>
      <w:proofErr w:type="spellEnd"/>
      <w:r w:rsidR="005F0424">
        <w:rPr>
          <w:rFonts w:ascii="Garamond" w:hAnsi="Garamond" w:cs="TimesNewRomanPSMT"/>
        </w:rPr>
        <w:t>,</w:t>
      </w:r>
      <w:r>
        <w:rPr>
          <w:rFonts w:ascii="Garamond" w:hAnsi="Garamond" w:cs="TimesNewRomanPSMT"/>
        </w:rPr>
        <w:t xml:space="preserve"> darà </w:t>
      </w:r>
      <w:r w:rsidRPr="005E1207">
        <w:rPr>
          <w:rFonts w:ascii="Garamond" w:hAnsi="Garamond" w:cs="TimesNewRomanPSMT"/>
        </w:rPr>
        <w:t xml:space="preserve">comunicazione della </w:t>
      </w:r>
      <w:r>
        <w:rPr>
          <w:rFonts w:ascii="Garamond" w:hAnsi="Garamond" w:cs="TimesNewRomanPSMT"/>
        </w:rPr>
        <w:t>necessità</w:t>
      </w:r>
      <w:r w:rsidRPr="005E1207">
        <w:rPr>
          <w:rFonts w:ascii="Garamond" w:hAnsi="Garamond" w:cs="TimesNewRomanPSMT"/>
        </w:rPr>
        <w:t xml:space="preserve"> </w:t>
      </w:r>
      <w:r>
        <w:rPr>
          <w:rFonts w:ascii="Garamond" w:hAnsi="Garamond" w:cs="TimesNewRomanPSMT"/>
        </w:rPr>
        <w:t xml:space="preserve">di restituzione </w:t>
      </w:r>
      <w:r w:rsidR="005F0424">
        <w:rPr>
          <w:rFonts w:ascii="Garamond" w:hAnsi="Garamond" w:cs="TimesNewRomanPSMT"/>
        </w:rPr>
        <w:t xml:space="preserve">per la stagione pascoliva prossima, </w:t>
      </w:r>
      <w:r w:rsidRPr="005E1207">
        <w:rPr>
          <w:rFonts w:ascii="Garamond" w:hAnsi="Garamond" w:cs="TimesNewRomanPSMT"/>
        </w:rPr>
        <w:t>entro il 15 settembre di ogni annualità</w:t>
      </w:r>
      <w:r>
        <w:rPr>
          <w:rFonts w:ascii="Garamond" w:hAnsi="Garamond" w:cs="TimesNewRomanPSMT"/>
        </w:rPr>
        <w:t>,</w:t>
      </w:r>
      <w:r w:rsidRPr="005E1207">
        <w:rPr>
          <w:rFonts w:ascii="Garamond" w:hAnsi="Garamond" w:cs="TimesNewRomanPSMT"/>
        </w:rPr>
        <w:t xml:space="preserve"> </w:t>
      </w:r>
    </w:p>
    <w:p w:rsidR="00864AB5" w:rsidRPr="005E1207" w:rsidRDefault="00864AB5" w:rsidP="00864AB5">
      <w:pPr>
        <w:spacing w:before="60" w:after="60"/>
        <w:jc w:val="both"/>
        <w:rPr>
          <w:rFonts w:ascii="Garamond" w:eastAsia="Calibri" w:hAnsi="Garamond" w:cs="Times New Roman"/>
        </w:rPr>
      </w:pPr>
      <w:r w:rsidRPr="005E1207">
        <w:rPr>
          <w:rFonts w:ascii="Garamond" w:hAnsi="Garamond" w:cs="TimesNewRomanPSMT"/>
        </w:rPr>
        <w:t>Il Concedente comunicherà, nel caso, l’adeguamento dei canoni di concessione adeguati alla diversa superficie.</w:t>
      </w:r>
    </w:p>
    <w:p w:rsidR="009671B4" w:rsidRPr="00A00AA3" w:rsidRDefault="009671B4" w:rsidP="004E3DF0">
      <w:pPr>
        <w:spacing w:before="120" w:after="60"/>
        <w:ind w:firstLine="284"/>
        <w:jc w:val="both"/>
        <w:rPr>
          <w:rFonts w:ascii="Garamond" w:eastAsia="Calibri" w:hAnsi="Garamond" w:cs="Times New Roman"/>
          <w:b/>
          <w:bCs/>
        </w:rPr>
      </w:pPr>
    </w:p>
    <w:p w:rsidR="004E3DF0" w:rsidRPr="00A00AA3" w:rsidRDefault="004E3DF0" w:rsidP="004E3DF0">
      <w:pPr>
        <w:spacing w:before="120" w:after="60"/>
        <w:ind w:firstLine="284"/>
        <w:jc w:val="both"/>
        <w:rPr>
          <w:rFonts w:ascii="Garamond" w:eastAsia="Calibri" w:hAnsi="Garamond" w:cs="Times New Roman"/>
        </w:rPr>
      </w:pPr>
      <w:r w:rsidRPr="00A00AA3">
        <w:rPr>
          <w:rFonts w:ascii="Garamond" w:eastAsia="Calibri" w:hAnsi="Garamond" w:cs="Times New Roman"/>
          <w:b/>
          <w:bCs/>
        </w:rPr>
        <w:t xml:space="preserve">Art. </w:t>
      </w:r>
      <w:r w:rsidR="003B2C46">
        <w:rPr>
          <w:rFonts w:ascii="Garamond" w:eastAsia="Calibri" w:hAnsi="Garamond" w:cs="Times New Roman"/>
          <w:b/>
          <w:bCs/>
        </w:rPr>
        <w:t>9</w:t>
      </w:r>
      <w:r w:rsidR="00562059">
        <w:rPr>
          <w:rFonts w:ascii="Garamond" w:eastAsia="Calibri" w:hAnsi="Garamond" w:cs="Times New Roman"/>
          <w:b/>
          <w:bCs/>
        </w:rPr>
        <w:t xml:space="preserve"> </w:t>
      </w:r>
      <w:r w:rsidRPr="00A00AA3">
        <w:rPr>
          <w:rFonts w:ascii="Garamond" w:eastAsia="Calibri" w:hAnsi="Garamond" w:cs="Times New Roman"/>
          <w:b/>
          <w:bCs/>
        </w:rPr>
        <w:t>(R</w:t>
      </w:r>
      <w:r w:rsidR="0051098B" w:rsidRPr="00A00AA3">
        <w:rPr>
          <w:rFonts w:ascii="Garamond" w:eastAsia="Calibri" w:hAnsi="Garamond" w:cs="Times New Roman"/>
          <w:b/>
          <w:bCs/>
        </w:rPr>
        <w:t>isoluzione</w:t>
      </w:r>
      <w:r w:rsidRPr="00A00AA3">
        <w:rPr>
          <w:rFonts w:ascii="Garamond" w:eastAsia="Calibri" w:hAnsi="Garamond" w:cs="Times New Roman"/>
          <w:b/>
          <w:bCs/>
        </w:rPr>
        <w:t xml:space="preserve"> del contratto)</w:t>
      </w:r>
      <w:bookmarkEnd w:id="5"/>
    </w:p>
    <w:p w:rsidR="008518D6" w:rsidRPr="00A00AA3" w:rsidRDefault="00562059" w:rsidP="00562059">
      <w:pPr>
        <w:spacing w:before="60" w:after="60"/>
        <w:ind w:firstLine="284"/>
        <w:jc w:val="both"/>
        <w:rPr>
          <w:rFonts w:ascii="Garamond" w:eastAsia="Calibri" w:hAnsi="Garamond" w:cs="Times New Roman"/>
        </w:rPr>
      </w:pPr>
      <w:r>
        <w:rPr>
          <w:rFonts w:ascii="Garamond" w:eastAsia="Calibri" w:hAnsi="Garamond" w:cs="Times New Roman"/>
        </w:rPr>
        <w:t xml:space="preserve">Il </w:t>
      </w:r>
      <w:r w:rsidR="00697A88" w:rsidRPr="00A00AA3">
        <w:rPr>
          <w:rFonts w:ascii="Garamond" w:eastAsia="Calibri" w:hAnsi="Garamond" w:cs="Times New Roman"/>
        </w:rPr>
        <w:t>Concessionario prende atto che in caso di successivo accertamento del difetto del possesso dei requisiti prescritti, nonché delle condizioni soggettive richieste dalla legge ai fini dell’idoneità a contrarre con la pubblica amministrazione, il p</w:t>
      </w:r>
      <w:r w:rsidR="008518D6" w:rsidRPr="00A00AA3">
        <w:rPr>
          <w:rFonts w:ascii="Garamond" w:eastAsia="Calibri" w:hAnsi="Garamond" w:cs="Times New Roman"/>
        </w:rPr>
        <w:t xml:space="preserve">resente contratto sarà risolto </w:t>
      </w:r>
      <w:r w:rsidR="00697A88" w:rsidRPr="00A00AA3">
        <w:rPr>
          <w:rFonts w:ascii="Garamond" w:eastAsia="Calibri" w:hAnsi="Garamond" w:cs="Times New Roman"/>
        </w:rPr>
        <w:t xml:space="preserve">e il deposito cauzionale </w:t>
      </w:r>
      <w:r w:rsidR="008518D6" w:rsidRPr="00A00AA3">
        <w:rPr>
          <w:rFonts w:ascii="Garamond" w:eastAsia="Calibri" w:hAnsi="Garamond" w:cs="Times New Roman"/>
        </w:rPr>
        <w:t xml:space="preserve">sarà definitivamente </w:t>
      </w:r>
      <w:r w:rsidR="00697A88" w:rsidRPr="00A00AA3">
        <w:rPr>
          <w:rFonts w:ascii="Garamond" w:eastAsia="Calibri" w:hAnsi="Garamond" w:cs="Times New Roman"/>
        </w:rPr>
        <w:t xml:space="preserve">incassato dal </w:t>
      </w:r>
      <w:r w:rsidR="008518D6" w:rsidRPr="00A00AA3">
        <w:rPr>
          <w:rFonts w:ascii="Garamond" w:eastAsia="Calibri" w:hAnsi="Garamond" w:cs="Times New Roman"/>
        </w:rPr>
        <w:t>Comune.</w:t>
      </w:r>
    </w:p>
    <w:p w:rsidR="004E3DF0" w:rsidRPr="00A00AA3" w:rsidRDefault="004E3DF0" w:rsidP="004E3DF0">
      <w:pPr>
        <w:spacing w:before="60" w:after="60"/>
        <w:ind w:firstLine="284"/>
        <w:jc w:val="both"/>
        <w:rPr>
          <w:rFonts w:ascii="Garamond" w:eastAsia="Calibri" w:hAnsi="Garamond" w:cs="Times New Roman"/>
        </w:rPr>
      </w:pPr>
      <w:r w:rsidRPr="00A00AA3">
        <w:rPr>
          <w:rFonts w:ascii="Garamond" w:eastAsia="Calibri" w:hAnsi="Garamond" w:cs="Times New Roman"/>
        </w:rPr>
        <w:t>Durante la concessione, quindi anche prima della scadenza, il Concedente ha facoltà di rescindere anticipatamente il contratto qualora vi sia un giustificato motivo e nel caso in cui il concessionario, diffidato per iscritto ad adempiere ad un obbligo a lui facente capo, non vi provveda nei tempi indicati nella diffida.</w:t>
      </w:r>
    </w:p>
    <w:p w:rsidR="004E3DF0" w:rsidRPr="00A00AA3" w:rsidRDefault="004E3DF0" w:rsidP="004E3DF0">
      <w:pPr>
        <w:spacing w:before="60" w:after="60"/>
        <w:ind w:firstLine="284"/>
        <w:jc w:val="both"/>
        <w:rPr>
          <w:rFonts w:ascii="Garamond" w:eastAsia="Calibri" w:hAnsi="Garamond" w:cs="Times New Roman"/>
        </w:rPr>
      </w:pPr>
      <w:r w:rsidRPr="00A00AA3">
        <w:rPr>
          <w:rFonts w:ascii="Garamond" w:eastAsia="Calibri" w:hAnsi="Garamond" w:cs="Times New Roman"/>
        </w:rPr>
        <w:t xml:space="preserve">Con un preavviso di almeno 10 giorni, notificato al concessionario nelle forme di legge, il contratto viene sciolto di diritto e il Concedente riprende il pieno possesso degli immobili, eseguendo l’inventario delle attrezzature e delle scorte presenti. La presa di possesso può avvenire anche mediante sfondamento </w:t>
      </w:r>
      <w:r w:rsidR="007B60CD" w:rsidRPr="00A00AA3">
        <w:rPr>
          <w:rFonts w:ascii="Garamond" w:eastAsia="Calibri" w:hAnsi="Garamond" w:cs="Times New Roman"/>
        </w:rPr>
        <w:t>di eventuali recinsioni</w:t>
      </w:r>
      <w:r w:rsidRPr="00A00AA3">
        <w:rPr>
          <w:rFonts w:ascii="Garamond" w:eastAsia="Calibri" w:hAnsi="Garamond" w:cs="Times New Roman"/>
        </w:rPr>
        <w:t>, alla presenza di agenti di polizia, con spese a carico del Concessionario.</w:t>
      </w:r>
    </w:p>
    <w:p w:rsidR="004E3DF0" w:rsidRPr="00A00AA3" w:rsidRDefault="004E3DF0" w:rsidP="004E3DF0">
      <w:pPr>
        <w:spacing w:before="60" w:after="60"/>
        <w:ind w:firstLine="284"/>
        <w:jc w:val="both"/>
        <w:rPr>
          <w:rFonts w:ascii="Garamond" w:eastAsia="Calibri" w:hAnsi="Garamond" w:cs="Times New Roman"/>
        </w:rPr>
      </w:pPr>
      <w:r w:rsidRPr="00A00AA3">
        <w:rPr>
          <w:rFonts w:ascii="Garamond" w:eastAsia="Calibri" w:hAnsi="Garamond" w:cs="Times New Roman"/>
        </w:rPr>
        <w:t xml:space="preserve">Il contratto, anche ai sensi dell’art. 1456 del Codice Civile, è sciolto di diritto nei seguenti casi: </w:t>
      </w:r>
    </w:p>
    <w:p w:rsidR="004E3DF0" w:rsidRPr="00A00AA3" w:rsidRDefault="004E3DF0" w:rsidP="004E3DF0">
      <w:pPr>
        <w:numPr>
          <w:ilvl w:val="0"/>
          <w:numId w:val="39"/>
        </w:numPr>
        <w:tabs>
          <w:tab w:val="clear" w:pos="1091"/>
          <w:tab w:val="num" w:pos="567"/>
        </w:tabs>
        <w:spacing w:before="60" w:after="60"/>
        <w:ind w:left="0" w:firstLine="284"/>
        <w:jc w:val="both"/>
        <w:rPr>
          <w:rFonts w:ascii="Garamond" w:eastAsia="Calibri" w:hAnsi="Garamond" w:cs="Times New Roman"/>
        </w:rPr>
      </w:pPr>
      <w:r w:rsidRPr="00A00AA3">
        <w:rPr>
          <w:rFonts w:ascii="Garamond" w:eastAsia="Calibri" w:hAnsi="Garamond" w:cs="Times New Roman"/>
        </w:rPr>
        <w:t>qualora il Concessionario venga colpito da provvedimenti di privazione della libertà personale o da sanzioni attinenti ad attività mafiosa, a reati di carattere ambientale, a reati inerenti l’utilizzazione della manodopera</w:t>
      </w:r>
      <w:r w:rsidR="00CB7B8A" w:rsidRPr="00A00AA3">
        <w:rPr>
          <w:rFonts w:ascii="Garamond" w:eastAsia="Calibri" w:hAnsi="Garamond" w:cs="Times New Roman"/>
        </w:rPr>
        <w:t xml:space="preserve">, fatta salva l’applicabilità, in via analogica, dei commi </w:t>
      </w:r>
      <w:r w:rsidR="00CB7B8A" w:rsidRPr="00A00AA3">
        <w:rPr>
          <w:rFonts w:ascii="Garamond" w:hAnsi="Garamond" w:cs="Tahoma"/>
        </w:rPr>
        <w:t>9, 17 e 18 dell’art. 48 del d.lgs. 50/2016 al presente contratto</w:t>
      </w:r>
      <w:r w:rsidRPr="00A00AA3">
        <w:rPr>
          <w:rFonts w:ascii="Garamond" w:eastAsia="Calibri" w:hAnsi="Garamond" w:cs="Times New Roman"/>
        </w:rPr>
        <w:t>;</w:t>
      </w:r>
    </w:p>
    <w:p w:rsidR="004E3DF0" w:rsidRPr="00A00AA3" w:rsidRDefault="004E3DF0" w:rsidP="004E3DF0">
      <w:pPr>
        <w:numPr>
          <w:ilvl w:val="0"/>
          <w:numId w:val="39"/>
        </w:numPr>
        <w:tabs>
          <w:tab w:val="clear" w:pos="1091"/>
          <w:tab w:val="num" w:pos="426"/>
        </w:tabs>
        <w:spacing w:before="60" w:after="60"/>
        <w:ind w:left="0" w:firstLine="284"/>
        <w:jc w:val="both"/>
        <w:rPr>
          <w:rFonts w:ascii="Garamond" w:eastAsia="Calibri" w:hAnsi="Garamond" w:cs="Times New Roman"/>
        </w:rPr>
      </w:pPr>
      <w:r w:rsidRPr="00A00AA3">
        <w:rPr>
          <w:rFonts w:ascii="Garamond" w:eastAsia="Calibri" w:hAnsi="Garamond" w:cs="Times New Roman"/>
        </w:rPr>
        <w:t>in caso di mancato pagamento, anche parziale, del canone di concessione entro le date di scadenza;</w:t>
      </w:r>
    </w:p>
    <w:p w:rsidR="004E3DF0" w:rsidRPr="00A00AA3" w:rsidRDefault="004E3DF0" w:rsidP="004E3DF0">
      <w:pPr>
        <w:numPr>
          <w:ilvl w:val="0"/>
          <w:numId w:val="39"/>
        </w:numPr>
        <w:tabs>
          <w:tab w:val="clear" w:pos="1091"/>
          <w:tab w:val="num" w:pos="426"/>
        </w:tabs>
        <w:spacing w:before="60" w:after="60"/>
        <w:ind w:left="0" w:firstLine="284"/>
        <w:jc w:val="both"/>
        <w:rPr>
          <w:rFonts w:ascii="Garamond" w:eastAsia="Calibri" w:hAnsi="Garamond" w:cs="Times New Roman"/>
        </w:rPr>
      </w:pPr>
      <w:r w:rsidRPr="00A00AA3">
        <w:rPr>
          <w:rFonts w:ascii="Garamond" w:eastAsia="Calibri" w:hAnsi="Garamond" w:cs="Times New Roman"/>
        </w:rPr>
        <w:t>per gravi carenze rispetto al normale e razionale utilizzo dei beni con</w:t>
      </w:r>
      <w:r w:rsidR="004000F8" w:rsidRPr="00A00AA3">
        <w:rPr>
          <w:rFonts w:ascii="Garamond" w:eastAsia="Calibri" w:hAnsi="Garamond" w:cs="Times New Roman"/>
        </w:rPr>
        <w:t>cessi, con particolare riguardo</w:t>
      </w:r>
      <w:r w:rsidR="00065CF3" w:rsidRPr="00A00AA3">
        <w:rPr>
          <w:rFonts w:ascii="Garamond" w:eastAsia="Calibri" w:hAnsi="Garamond" w:cs="Times New Roman"/>
        </w:rPr>
        <w:t>:</w:t>
      </w:r>
      <w:r w:rsidRPr="00A00AA3">
        <w:rPr>
          <w:rFonts w:ascii="Garamond" w:eastAsia="Calibri" w:hAnsi="Garamond" w:cs="Times New Roman"/>
        </w:rPr>
        <w:t xml:space="preserve"> al superamento </w:t>
      </w:r>
      <w:r w:rsidR="004000F8" w:rsidRPr="00A00AA3">
        <w:rPr>
          <w:rFonts w:ascii="Garamond" w:eastAsia="Calibri" w:hAnsi="Garamond" w:cs="Times New Roman"/>
        </w:rPr>
        <w:t xml:space="preserve">del carico </w:t>
      </w:r>
      <w:r w:rsidRPr="00A00AA3">
        <w:rPr>
          <w:rFonts w:ascii="Garamond" w:eastAsia="Calibri" w:hAnsi="Garamond" w:cs="Times New Roman"/>
        </w:rPr>
        <w:t>massimo stabilito qualora non adempia entro i termini stabiliti alle prescrizioni impartite dal Concedente; alla mutata destinazione nell’uso dei locali; all’instaurazione di rapporti di subconcessione; all’inosservanza delle norme e delle condizioni stabilite dal presente contratto e dal capitolato di concessione;</w:t>
      </w:r>
    </w:p>
    <w:p w:rsidR="004E3DF0" w:rsidRPr="00A00AA3" w:rsidRDefault="004E3DF0" w:rsidP="004E3DF0">
      <w:pPr>
        <w:numPr>
          <w:ilvl w:val="0"/>
          <w:numId w:val="39"/>
        </w:numPr>
        <w:tabs>
          <w:tab w:val="clear" w:pos="1091"/>
          <w:tab w:val="num" w:pos="709"/>
        </w:tabs>
        <w:spacing w:before="60" w:after="60"/>
        <w:ind w:left="0" w:firstLine="284"/>
        <w:jc w:val="both"/>
        <w:rPr>
          <w:rFonts w:ascii="Garamond" w:eastAsia="Calibri" w:hAnsi="Garamond" w:cs="Times New Roman"/>
        </w:rPr>
      </w:pPr>
      <w:r w:rsidRPr="00A00AA3">
        <w:rPr>
          <w:rFonts w:ascii="Garamond" w:eastAsia="Calibri" w:hAnsi="Garamond" w:cs="Times New Roman"/>
        </w:rPr>
        <w:t>in caso di mancato reintegro del deposito cauzionale a seguito di utilizzo parziale.</w:t>
      </w:r>
    </w:p>
    <w:p w:rsidR="004E3DF0" w:rsidRPr="00A00AA3" w:rsidRDefault="004E3DF0" w:rsidP="004E3DF0">
      <w:pPr>
        <w:spacing w:before="60" w:after="60"/>
        <w:ind w:firstLine="284"/>
        <w:jc w:val="both"/>
        <w:rPr>
          <w:rFonts w:ascii="Garamond" w:eastAsia="Calibri" w:hAnsi="Garamond" w:cs="Times New Roman"/>
        </w:rPr>
      </w:pPr>
      <w:r w:rsidRPr="00A00AA3">
        <w:rPr>
          <w:rFonts w:ascii="Garamond" w:eastAsia="Calibri" w:hAnsi="Garamond" w:cs="Times New Roman"/>
        </w:rPr>
        <w:t>Nel caso in cui si verificassero le condizioni delle lettere b), c) e d) il concessionario è tenuto, oltre alla corresponsione di quanto dovuto, anche al risarcimento dei danni. Inoltre sarà escluso da future assegnazioni di pascoli di proprietà dell’Ente concedente.</w:t>
      </w:r>
    </w:p>
    <w:p w:rsidR="004E3DF0" w:rsidRPr="00A00AA3" w:rsidRDefault="004E3DF0" w:rsidP="004E3DF0">
      <w:pPr>
        <w:spacing w:before="60" w:after="60"/>
        <w:ind w:firstLine="284"/>
        <w:jc w:val="both"/>
        <w:rPr>
          <w:rFonts w:ascii="Garamond" w:eastAsia="Calibri" w:hAnsi="Garamond" w:cs="Times New Roman"/>
        </w:rPr>
      </w:pPr>
      <w:r w:rsidRPr="00A00AA3">
        <w:rPr>
          <w:rFonts w:ascii="Garamond" w:eastAsia="Calibri" w:hAnsi="Garamond" w:cs="Times New Roman"/>
        </w:rPr>
        <w:t>Nessuna azione contro la proprietà potrà essere intentata dal concessionario moroso.</w:t>
      </w:r>
    </w:p>
    <w:p w:rsidR="004E3DF0" w:rsidRPr="00A00AA3" w:rsidRDefault="004E3DF0" w:rsidP="004E3DF0">
      <w:pPr>
        <w:spacing w:before="60" w:after="60"/>
        <w:ind w:firstLine="284"/>
        <w:jc w:val="both"/>
        <w:rPr>
          <w:rFonts w:ascii="Garamond" w:eastAsia="Calibri" w:hAnsi="Garamond" w:cs="Times New Roman"/>
        </w:rPr>
      </w:pPr>
      <w:r w:rsidRPr="00A00AA3">
        <w:rPr>
          <w:rFonts w:ascii="Garamond" w:eastAsia="Calibri" w:hAnsi="Garamond" w:cs="Times New Roman"/>
        </w:rPr>
        <w:t>Oltre ai suddetti casi, il presente contratto verrà automaticamente a risolversi:</w:t>
      </w:r>
    </w:p>
    <w:p w:rsidR="004E3DF0" w:rsidRPr="00A00AA3" w:rsidRDefault="004E3DF0" w:rsidP="004E3DF0">
      <w:pPr>
        <w:numPr>
          <w:ilvl w:val="0"/>
          <w:numId w:val="41"/>
        </w:numPr>
        <w:spacing w:before="0" w:after="60"/>
        <w:ind w:left="0" w:firstLine="284"/>
        <w:jc w:val="both"/>
        <w:rPr>
          <w:rFonts w:ascii="Garamond" w:eastAsia="Calibri" w:hAnsi="Garamond" w:cs="Times New Roman"/>
        </w:rPr>
      </w:pPr>
      <w:r w:rsidRPr="00A00AA3">
        <w:rPr>
          <w:rFonts w:ascii="Garamond" w:eastAsia="Calibri" w:hAnsi="Garamond" w:cs="Times New Roman"/>
        </w:rPr>
        <w:t>per decesso del concessionario, quando questi sia una persona fisica e non sia possibile la continuazione del rapporto con gli eredi;</w:t>
      </w:r>
    </w:p>
    <w:p w:rsidR="004E3DF0" w:rsidRPr="00A00AA3" w:rsidRDefault="004E3DF0" w:rsidP="004E3DF0">
      <w:pPr>
        <w:numPr>
          <w:ilvl w:val="0"/>
          <w:numId w:val="41"/>
        </w:numPr>
        <w:spacing w:before="0" w:after="60"/>
        <w:ind w:left="0" w:firstLine="284"/>
        <w:jc w:val="both"/>
        <w:rPr>
          <w:rFonts w:ascii="Garamond" w:eastAsia="Calibri" w:hAnsi="Garamond" w:cs="Times New Roman"/>
        </w:rPr>
      </w:pPr>
      <w:r w:rsidRPr="00A00AA3">
        <w:rPr>
          <w:rFonts w:ascii="Garamond" w:eastAsia="Calibri" w:hAnsi="Garamond" w:cs="Times New Roman"/>
        </w:rPr>
        <w:t>per fallimento del concessionario, sia esso una persona fisica o giuridica</w:t>
      </w:r>
      <w:r w:rsidR="000A6541" w:rsidRPr="00A00AA3">
        <w:rPr>
          <w:rFonts w:ascii="Garamond" w:eastAsia="Calibri" w:hAnsi="Garamond" w:cs="Times New Roman"/>
        </w:rPr>
        <w:t xml:space="preserve">, fatta salva l’applicabilità, in via analogica, dei commi </w:t>
      </w:r>
      <w:r w:rsidR="000A6541" w:rsidRPr="00A00AA3">
        <w:rPr>
          <w:rFonts w:ascii="Garamond" w:hAnsi="Garamond" w:cs="Tahoma"/>
        </w:rPr>
        <w:t>9, 17 e 18 dell’art. 48 del d.lgs. 50/2016 al presente contratto</w:t>
      </w:r>
      <w:r w:rsidR="000A6541" w:rsidRPr="00A00AA3">
        <w:rPr>
          <w:rFonts w:ascii="Garamond" w:eastAsia="Calibri" w:hAnsi="Garamond" w:cs="Times New Roman"/>
        </w:rPr>
        <w:t>;</w:t>
      </w:r>
    </w:p>
    <w:p w:rsidR="004E3DF0" w:rsidRPr="00A00AA3" w:rsidRDefault="004E3DF0" w:rsidP="004E3DF0">
      <w:pPr>
        <w:numPr>
          <w:ilvl w:val="0"/>
          <w:numId w:val="41"/>
        </w:numPr>
        <w:spacing w:before="0" w:after="60"/>
        <w:ind w:left="0" w:firstLine="284"/>
        <w:jc w:val="both"/>
        <w:rPr>
          <w:rFonts w:ascii="Garamond" w:eastAsia="Calibri" w:hAnsi="Garamond" w:cs="Times New Roman"/>
        </w:rPr>
      </w:pPr>
      <w:r w:rsidRPr="00A00AA3">
        <w:rPr>
          <w:rFonts w:ascii="Garamond" w:eastAsia="Calibri" w:hAnsi="Garamond" w:cs="Times New Roman"/>
        </w:rPr>
        <w:t xml:space="preserve">per le inadempienze agli impegni e gli oneri previsti nel contratto e nel capitolato di concessione, di cui al successivo articolo </w:t>
      </w:r>
      <w:r w:rsidR="00195959" w:rsidRPr="00A00AA3">
        <w:rPr>
          <w:rFonts w:ascii="Garamond" w:eastAsia="Calibri" w:hAnsi="Garamond" w:cs="Times New Roman"/>
        </w:rPr>
        <w:t>9</w:t>
      </w:r>
      <w:r w:rsidRPr="00A00AA3">
        <w:rPr>
          <w:rFonts w:ascii="Garamond" w:eastAsia="Calibri" w:hAnsi="Garamond" w:cs="Times New Roman"/>
        </w:rPr>
        <w:t>.</w:t>
      </w:r>
    </w:p>
    <w:p w:rsidR="004E3DF0" w:rsidRPr="00A00AA3" w:rsidRDefault="004E3DF0" w:rsidP="004E3DF0">
      <w:pPr>
        <w:spacing w:before="60" w:after="60"/>
        <w:ind w:firstLine="284"/>
        <w:jc w:val="both"/>
        <w:rPr>
          <w:rFonts w:ascii="Garamond" w:eastAsia="Calibri" w:hAnsi="Garamond" w:cs="Times New Roman"/>
        </w:rPr>
      </w:pPr>
      <w:r w:rsidRPr="00A00AA3">
        <w:rPr>
          <w:rFonts w:ascii="Garamond" w:eastAsia="Calibri" w:hAnsi="Garamond" w:cs="Times New Roman"/>
        </w:rPr>
        <w:t>E' facoltà del Concessionario rescindere anticipatamente il contratto per le seguenti cause di forza maggiore:</w:t>
      </w:r>
    </w:p>
    <w:p w:rsidR="004E3DF0" w:rsidRPr="00A00AA3" w:rsidRDefault="004E3DF0" w:rsidP="004E3DF0">
      <w:pPr>
        <w:spacing w:after="60"/>
        <w:ind w:firstLine="284"/>
        <w:jc w:val="both"/>
        <w:rPr>
          <w:rFonts w:ascii="Garamond" w:eastAsia="Calibri" w:hAnsi="Garamond" w:cs="Times New Roman"/>
        </w:rPr>
      </w:pPr>
      <w:r w:rsidRPr="00A00AA3">
        <w:rPr>
          <w:rFonts w:ascii="Garamond" w:eastAsia="Calibri" w:hAnsi="Garamond" w:cs="Times New Roman"/>
        </w:rPr>
        <w:t xml:space="preserve">a) incapacità professionale di lunga durata del concessionario, quando questi sia una persona fisica e non sia possibile la continuazione del rapporto con altri appartenenti al nucleo familiare; </w:t>
      </w:r>
    </w:p>
    <w:p w:rsidR="004E3DF0" w:rsidRPr="00A00AA3" w:rsidRDefault="004E3DF0" w:rsidP="004E3DF0">
      <w:pPr>
        <w:spacing w:after="60"/>
        <w:ind w:firstLine="284"/>
        <w:jc w:val="both"/>
        <w:rPr>
          <w:rFonts w:ascii="Garamond" w:eastAsia="Calibri" w:hAnsi="Garamond" w:cs="Times New Roman"/>
        </w:rPr>
      </w:pPr>
      <w:r w:rsidRPr="00A00AA3">
        <w:rPr>
          <w:rFonts w:ascii="Garamond" w:eastAsia="Calibri" w:hAnsi="Garamond" w:cs="Times New Roman"/>
        </w:rPr>
        <w:t>c) calamità naturale grave che colpisce seriamente l’azienda;</w:t>
      </w:r>
    </w:p>
    <w:p w:rsidR="004E3DF0" w:rsidRPr="00A00AA3" w:rsidRDefault="004E3DF0" w:rsidP="004E3DF0">
      <w:pPr>
        <w:spacing w:after="60"/>
        <w:ind w:firstLine="284"/>
        <w:jc w:val="both"/>
        <w:rPr>
          <w:rFonts w:ascii="Garamond" w:eastAsia="Calibri" w:hAnsi="Garamond" w:cs="Times New Roman"/>
        </w:rPr>
      </w:pPr>
      <w:r w:rsidRPr="00A00AA3">
        <w:rPr>
          <w:rFonts w:ascii="Garamond" w:eastAsia="Calibri" w:hAnsi="Garamond" w:cs="Times New Roman"/>
        </w:rPr>
        <w:t>d) distruzione fortuita dei fabbricati aziendali adibiti all’allevamento;</w:t>
      </w:r>
    </w:p>
    <w:p w:rsidR="004E3DF0" w:rsidRPr="00A00AA3" w:rsidRDefault="004E3DF0" w:rsidP="004E3DF0">
      <w:pPr>
        <w:spacing w:after="60"/>
        <w:ind w:firstLine="284"/>
        <w:jc w:val="both"/>
        <w:rPr>
          <w:rFonts w:ascii="Garamond" w:eastAsia="Calibri" w:hAnsi="Garamond" w:cs="Times New Roman"/>
        </w:rPr>
      </w:pPr>
      <w:r w:rsidRPr="00A00AA3">
        <w:rPr>
          <w:rFonts w:ascii="Garamond" w:eastAsia="Calibri" w:hAnsi="Garamond" w:cs="Times New Roman"/>
        </w:rPr>
        <w:t xml:space="preserve">e) epizoozia che colpisce la totalità o una parte del patrimonio zootecnico del Concessionario; </w:t>
      </w:r>
    </w:p>
    <w:p w:rsidR="004E3DF0" w:rsidRPr="00A00AA3" w:rsidRDefault="004E3DF0" w:rsidP="004E3DF0">
      <w:pPr>
        <w:spacing w:after="60"/>
        <w:ind w:firstLine="284"/>
        <w:jc w:val="both"/>
        <w:rPr>
          <w:rFonts w:ascii="Garamond" w:eastAsia="Calibri" w:hAnsi="Garamond" w:cs="Times New Roman"/>
        </w:rPr>
      </w:pPr>
      <w:r w:rsidRPr="00A00AA3">
        <w:rPr>
          <w:rFonts w:ascii="Garamond" w:eastAsia="Calibri" w:hAnsi="Garamond" w:cs="Times New Roman"/>
        </w:rPr>
        <w:t>f) esproprio della totalità o di una parte consistente dell’azienda se tale esproprio non poteva essere previsto alla data di sottoscrizione del contratto, ivi compresi i casi i casi di sequestro giudiziario o conservativo dell’azienda agricola, ovvero di pignoramento immobiliare del terreno con nomina di custode, nonché i casi di nomina di curatore, commissario o liquidatore giudiziario per le società agricole.</w:t>
      </w:r>
    </w:p>
    <w:p w:rsidR="004E3DF0" w:rsidRPr="00A00AA3" w:rsidRDefault="004E3DF0" w:rsidP="004E3DF0">
      <w:pPr>
        <w:spacing w:before="60" w:after="60"/>
        <w:ind w:firstLine="284"/>
        <w:jc w:val="both"/>
        <w:rPr>
          <w:rFonts w:ascii="Garamond" w:eastAsia="Calibri" w:hAnsi="Garamond" w:cs="Times New Roman"/>
        </w:rPr>
      </w:pPr>
      <w:r w:rsidRPr="00A00AA3">
        <w:rPr>
          <w:rFonts w:ascii="Garamond" w:eastAsia="Calibri" w:hAnsi="Garamond" w:cs="Times New Roman"/>
        </w:rPr>
        <w:t xml:space="preserve">E' inoltre facoltà del Concessionario rescindere anticipatamente il contratto per qualsiasi altro motivo purché detta facoltà sia esercitata previa comunicazione da notificarsi al </w:t>
      </w:r>
      <w:r w:rsidR="003B2C46">
        <w:rPr>
          <w:rFonts w:ascii="Garamond" w:eastAsia="Calibri" w:hAnsi="Garamond" w:cs="Times New Roman"/>
        </w:rPr>
        <w:t>Concedente nelle forme di legge</w:t>
      </w:r>
      <w:r w:rsidR="00864AB5">
        <w:rPr>
          <w:rFonts w:ascii="Garamond" w:eastAsia="Calibri" w:hAnsi="Garamond" w:cs="Times New Roman"/>
        </w:rPr>
        <w:t xml:space="preserve"> e</w:t>
      </w:r>
      <w:r w:rsidR="003B2C46">
        <w:rPr>
          <w:rFonts w:ascii="Garamond" w:eastAsia="Calibri" w:hAnsi="Garamond" w:cs="Times New Roman"/>
        </w:rPr>
        <w:t xml:space="preserve"> comunque 9 mesi prima dell’inizio del periodo di monticazione.</w:t>
      </w:r>
    </w:p>
    <w:p w:rsidR="0051098B" w:rsidRPr="00A00AA3" w:rsidRDefault="0051098B" w:rsidP="000A6541">
      <w:pPr>
        <w:spacing w:before="120" w:after="60"/>
        <w:jc w:val="both"/>
        <w:rPr>
          <w:rFonts w:ascii="Garamond" w:eastAsia="Calibri" w:hAnsi="Garamond" w:cs="Times New Roman"/>
          <w:b/>
        </w:rPr>
      </w:pPr>
      <w:bookmarkStart w:id="7" w:name="_Toc49766440"/>
    </w:p>
    <w:p w:rsidR="00B45C36" w:rsidRPr="00A00AA3" w:rsidRDefault="004E3DF0" w:rsidP="004E3DF0">
      <w:pPr>
        <w:spacing w:before="120" w:after="60"/>
        <w:ind w:firstLine="284"/>
        <w:jc w:val="both"/>
        <w:rPr>
          <w:rFonts w:ascii="Garamond" w:eastAsia="Calibri" w:hAnsi="Garamond" w:cs="Times New Roman"/>
          <w:b/>
        </w:rPr>
      </w:pPr>
      <w:r w:rsidRPr="00A00AA3">
        <w:rPr>
          <w:rFonts w:ascii="Garamond" w:eastAsia="Calibri" w:hAnsi="Garamond" w:cs="Times New Roman"/>
          <w:b/>
        </w:rPr>
        <w:t xml:space="preserve">Art. </w:t>
      </w:r>
      <w:r w:rsidR="003B2C46">
        <w:rPr>
          <w:rFonts w:ascii="Garamond" w:eastAsia="Calibri" w:hAnsi="Garamond" w:cs="Times New Roman"/>
          <w:b/>
        </w:rPr>
        <w:t>10</w:t>
      </w:r>
      <w:r w:rsidRPr="00A00AA3">
        <w:rPr>
          <w:rFonts w:ascii="Garamond" w:eastAsia="Calibri" w:hAnsi="Garamond" w:cs="Times New Roman"/>
          <w:b/>
        </w:rPr>
        <w:t xml:space="preserve"> </w:t>
      </w:r>
      <w:r w:rsidR="00B45C36" w:rsidRPr="00A00AA3">
        <w:rPr>
          <w:rFonts w:ascii="Garamond" w:eastAsia="Calibri" w:hAnsi="Garamond" w:cs="Times New Roman"/>
          <w:b/>
        </w:rPr>
        <w:t>(Clausola Antimafia)</w:t>
      </w:r>
    </w:p>
    <w:p w:rsidR="00A54F35" w:rsidRPr="00A00AA3" w:rsidRDefault="00305D27" w:rsidP="00B45C36">
      <w:pPr>
        <w:spacing w:before="60" w:after="60"/>
        <w:ind w:firstLine="284"/>
        <w:jc w:val="both"/>
        <w:rPr>
          <w:rFonts w:ascii="Garamond" w:eastAsia="Calibri" w:hAnsi="Garamond" w:cs="Times New Roman"/>
        </w:rPr>
      </w:pPr>
      <w:r w:rsidRPr="00A00AA3">
        <w:rPr>
          <w:rFonts w:ascii="Garamond" w:eastAsia="Calibri" w:hAnsi="Garamond" w:cs="Times New Roman"/>
        </w:rPr>
        <w:t xml:space="preserve">Il </w:t>
      </w:r>
      <w:r w:rsidR="00B2285C" w:rsidRPr="00A00AA3">
        <w:rPr>
          <w:rFonts w:ascii="Garamond" w:eastAsia="Calibri" w:hAnsi="Garamond" w:cs="Times New Roman"/>
        </w:rPr>
        <w:t xml:space="preserve"> presente </w:t>
      </w:r>
      <w:r w:rsidR="00A54F35" w:rsidRPr="00A00AA3">
        <w:rPr>
          <w:rFonts w:ascii="Garamond" w:eastAsia="Calibri" w:hAnsi="Garamond" w:cs="Times New Roman"/>
        </w:rPr>
        <w:t>contratto</w:t>
      </w:r>
      <w:r w:rsidR="00B2285C" w:rsidRPr="00A00AA3">
        <w:rPr>
          <w:rFonts w:ascii="Garamond" w:eastAsia="Calibri" w:hAnsi="Garamond" w:cs="Times New Roman"/>
        </w:rPr>
        <w:t xml:space="preserve"> viene sottoscritto</w:t>
      </w:r>
      <w:r w:rsidR="00A54F35" w:rsidRPr="00A00AA3">
        <w:rPr>
          <w:rFonts w:ascii="Garamond" w:eastAsia="Calibri" w:hAnsi="Garamond" w:cs="Times New Roman"/>
        </w:rPr>
        <w:t xml:space="preserve"> </w:t>
      </w:r>
      <w:r w:rsidRPr="00A00AA3">
        <w:rPr>
          <w:rFonts w:ascii="Garamond" w:eastAsia="Calibri" w:hAnsi="Garamond" w:cs="Times New Roman"/>
        </w:rPr>
        <w:t>previa acquisizione/richiesta</w:t>
      </w:r>
      <w:r w:rsidR="00B2285C" w:rsidRPr="00A00AA3">
        <w:rPr>
          <w:rFonts w:ascii="Garamond" w:eastAsia="Calibri" w:hAnsi="Garamond" w:cs="Times New Roman"/>
        </w:rPr>
        <w:t xml:space="preserve"> dell’informazione antimafia.</w:t>
      </w:r>
      <w:r w:rsidR="00A54F35" w:rsidRPr="00A00AA3">
        <w:rPr>
          <w:rFonts w:ascii="Garamond" w:eastAsia="Calibri" w:hAnsi="Garamond" w:cs="Times New Roman"/>
        </w:rPr>
        <w:t xml:space="preserve">  </w:t>
      </w:r>
    </w:p>
    <w:p w:rsidR="00B45C36" w:rsidRPr="00A00AA3" w:rsidRDefault="00B45C36" w:rsidP="00B45C36">
      <w:pPr>
        <w:spacing w:before="60" w:after="60"/>
        <w:ind w:firstLine="284"/>
        <w:jc w:val="both"/>
        <w:rPr>
          <w:rFonts w:ascii="Garamond" w:eastAsia="Calibri" w:hAnsi="Garamond" w:cs="Times New Roman"/>
        </w:rPr>
      </w:pPr>
      <w:r w:rsidRPr="00A00AA3">
        <w:rPr>
          <w:rFonts w:ascii="Garamond" w:eastAsia="Calibri" w:hAnsi="Garamond" w:cs="Times New Roman"/>
        </w:rPr>
        <w:t>Il contratto è risolto immediatamente e automaticamente, qualora dovessero essere comunicate dalla prefettura informazioni interdittive di cui all’art. 91 d. lgs 159/2011</w:t>
      </w:r>
      <w:r w:rsidR="000A6541" w:rsidRPr="00A00AA3">
        <w:rPr>
          <w:rFonts w:ascii="Garamond" w:eastAsia="Calibri" w:hAnsi="Garamond" w:cs="Times New Roman"/>
        </w:rPr>
        <w:t xml:space="preserve">, fatta salva l’applicabilità, in via analogica, dei commi </w:t>
      </w:r>
      <w:r w:rsidR="000A6541" w:rsidRPr="00A00AA3">
        <w:rPr>
          <w:rFonts w:ascii="Garamond" w:hAnsi="Garamond" w:cs="Tahoma"/>
        </w:rPr>
        <w:t>9, 17 e 18 dell’art. 48 del d.lgs. 50/2016 al presente contratto</w:t>
      </w:r>
      <w:r w:rsidRPr="00A00AA3">
        <w:rPr>
          <w:rFonts w:ascii="Garamond" w:eastAsia="Calibri" w:hAnsi="Garamond" w:cs="Times New Roman"/>
        </w:rPr>
        <w:t>.</w:t>
      </w:r>
    </w:p>
    <w:p w:rsidR="00B45C36" w:rsidRPr="00A00AA3" w:rsidRDefault="00B45C36" w:rsidP="004E3DF0">
      <w:pPr>
        <w:spacing w:before="120" w:after="60"/>
        <w:ind w:firstLine="284"/>
        <w:jc w:val="both"/>
        <w:rPr>
          <w:rFonts w:ascii="Garamond" w:eastAsia="Calibri" w:hAnsi="Garamond" w:cs="Times New Roman"/>
          <w:b/>
        </w:rPr>
      </w:pPr>
    </w:p>
    <w:p w:rsidR="004E3DF0" w:rsidRPr="00A00AA3" w:rsidRDefault="00B45C36" w:rsidP="004E3DF0">
      <w:pPr>
        <w:spacing w:before="120" w:after="60"/>
        <w:ind w:firstLine="284"/>
        <w:jc w:val="both"/>
        <w:rPr>
          <w:rFonts w:ascii="Garamond" w:eastAsia="Calibri" w:hAnsi="Garamond" w:cs="Times New Roman"/>
          <w:b/>
        </w:rPr>
      </w:pPr>
      <w:r w:rsidRPr="00A00AA3">
        <w:rPr>
          <w:rFonts w:ascii="Garamond" w:eastAsia="Calibri" w:hAnsi="Garamond" w:cs="Times New Roman"/>
          <w:b/>
        </w:rPr>
        <w:t xml:space="preserve">Art. </w:t>
      </w:r>
      <w:r w:rsidR="00562059">
        <w:rPr>
          <w:rFonts w:ascii="Garamond" w:eastAsia="Calibri" w:hAnsi="Garamond" w:cs="Times New Roman"/>
          <w:b/>
        </w:rPr>
        <w:t>1</w:t>
      </w:r>
      <w:r w:rsidR="003B2C46">
        <w:rPr>
          <w:rFonts w:ascii="Garamond" w:eastAsia="Calibri" w:hAnsi="Garamond" w:cs="Times New Roman"/>
          <w:b/>
        </w:rPr>
        <w:t>1</w:t>
      </w:r>
      <w:r w:rsidRPr="00A00AA3">
        <w:rPr>
          <w:rFonts w:ascii="Garamond" w:eastAsia="Calibri" w:hAnsi="Garamond" w:cs="Times New Roman"/>
          <w:b/>
        </w:rPr>
        <w:t xml:space="preserve"> </w:t>
      </w:r>
      <w:r w:rsidR="004E3DF0" w:rsidRPr="00A00AA3">
        <w:rPr>
          <w:rFonts w:ascii="Garamond" w:eastAsia="Calibri" w:hAnsi="Garamond" w:cs="Times New Roman"/>
          <w:b/>
        </w:rPr>
        <w:t>(Capitolato di concessione)</w:t>
      </w:r>
      <w:bookmarkEnd w:id="7"/>
    </w:p>
    <w:p w:rsidR="004E3DF0" w:rsidRPr="00A00AA3" w:rsidRDefault="004E3DF0" w:rsidP="004E3DF0">
      <w:pPr>
        <w:spacing w:before="60" w:after="60"/>
        <w:ind w:firstLine="284"/>
        <w:jc w:val="both"/>
        <w:rPr>
          <w:rFonts w:ascii="Garamond" w:eastAsia="Calibri" w:hAnsi="Garamond" w:cs="Times New Roman"/>
        </w:rPr>
      </w:pPr>
      <w:r w:rsidRPr="00A00AA3">
        <w:rPr>
          <w:rFonts w:ascii="Garamond" w:eastAsia="Calibri" w:hAnsi="Garamond" w:cs="Times New Roman"/>
        </w:rPr>
        <w:t>Gli aspetti gestionali, operativi e quelli relativi agli oneri e agli impegni delle parti, nonché le penalità per le eventuali inadempienze, sono disciplinati dettagliatamente dal capitolato di concessione, che completa e costituisce parte integrante del presente contratto.</w:t>
      </w:r>
    </w:p>
    <w:p w:rsidR="002B4621" w:rsidRPr="00A00AA3" w:rsidRDefault="002B4621" w:rsidP="004E3DF0">
      <w:pPr>
        <w:spacing w:before="120" w:after="60"/>
        <w:ind w:firstLine="284"/>
        <w:jc w:val="both"/>
        <w:rPr>
          <w:rFonts w:ascii="Garamond" w:eastAsia="Calibri" w:hAnsi="Garamond" w:cs="Times New Roman"/>
          <w:b/>
        </w:rPr>
      </w:pPr>
      <w:bookmarkStart w:id="8" w:name="_Toc49766441"/>
    </w:p>
    <w:p w:rsidR="004E3DF0" w:rsidRPr="00A00AA3" w:rsidRDefault="00562059" w:rsidP="004E3DF0">
      <w:pPr>
        <w:spacing w:before="120" w:after="60"/>
        <w:ind w:firstLine="284"/>
        <w:jc w:val="both"/>
        <w:rPr>
          <w:rFonts w:ascii="Garamond" w:eastAsia="Calibri" w:hAnsi="Garamond" w:cs="Times New Roman"/>
          <w:b/>
        </w:rPr>
      </w:pPr>
      <w:bookmarkStart w:id="9" w:name="_Toc49766442"/>
      <w:bookmarkEnd w:id="8"/>
      <w:r>
        <w:rPr>
          <w:rFonts w:ascii="Garamond" w:eastAsia="Calibri" w:hAnsi="Garamond" w:cs="Times New Roman"/>
          <w:b/>
          <w:bCs/>
        </w:rPr>
        <w:t>Art. 1</w:t>
      </w:r>
      <w:r w:rsidR="003B2C46">
        <w:rPr>
          <w:rFonts w:ascii="Garamond" w:eastAsia="Calibri" w:hAnsi="Garamond" w:cs="Times New Roman"/>
          <w:b/>
          <w:bCs/>
        </w:rPr>
        <w:t>2</w:t>
      </w:r>
      <w:r w:rsidR="004E3DF0" w:rsidRPr="00A00AA3">
        <w:rPr>
          <w:rFonts w:ascii="Garamond" w:eastAsia="Calibri" w:hAnsi="Garamond" w:cs="Times New Roman"/>
          <w:b/>
        </w:rPr>
        <w:t xml:space="preserve"> (Norma di rinvio)</w:t>
      </w:r>
      <w:bookmarkEnd w:id="9"/>
    </w:p>
    <w:p w:rsidR="004E3DF0" w:rsidRPr="00A00AA3" w:rsidRDefault="004E3DF0" w:rsidP="004E3DF0">
      <w:pPr>
        <w:spacing w:before="60" w:after="60"/>
        <w:ind w:firstLine="284"/>
        <w:jc w:val="both"/>
        <w:rPr>
          <w:rFonts w:ascii="Garamond" w:eastAsia="Calibri" w:hAnsi="Garamond" w:cs="Times New Roman"/>
        </w:rPr>
      </w:pPr>
      <w:r w:rsidRPr="00A00AA3">
        <w:rPr>
          <w:rFonts w:ascii="Garamond" w:eastAsia="Calibri" w:hAnsi="Garamond" w:cs="Times New Roman"/>
        </w:rPr>
        <w:t>Per quanto non espressamente previsto dal presente contratto e dagli atti ad esso allegati, vengono fatte salve le norme previste dalla legislazione vigente in materia di concessioni di beni demaniali.</w:t>
      </w:r>
    </w:p>
    <w:p w:rsidR="002B4621" w:rsidRPr="00A00AA3" w:rsidRDefault="002B4621" w:rsidP="004E3DF0">
      <w:pPr>
        <w:spacing w:before="120" w:after="60"/>
        <w:ind w:firstLine="284"/>
        <w:jc w:val="both"/>
        <w:rPr>
          <w:rFonts w:ascii="Garamond" w:eastAsia="Calibri" w:hAnsi="Garamond" w:cs="Times New Roman"/>
          <w:b/>
          <w:bCs/>
        </w:rPr>
      </w:pPr>
      <w:bookmarkStart w:id="10" w:name="_Toc49766443"/>
    </w:p>
    <w:p w:rsidR="004E3DF0" w:rsidRPr="00A00AA3" w:rsidRDefault="00B45C36" w:rsidP="004E3DF0">
      <w:pPr>
        <w:spacing w:before="120" w:after="60"/>
        <w:ind w:firstLine="284"/>
        <w:jc w:val="both"/>
        <w:rPr>
          <w:rFonts w:ascii="Garamond" w:eastAsia="Calibri" w:hAnsi="Garamond" w:cs="Times New Roman"/>
        </w:rPr>
      </w:pPr>
      <w:r w:rsidRPr="00A00AA3">
        <w:rPr>
          <w:rFonts w:ascii="Garamond" w:eastAsia="Calibri" w:hAnsi="Garamond" w:cs="Times New Roman"/>
          <w:b/>
          <w:bCs/>
        </w:rPr>
        <w:t>Art. 1</w:t>
      </w:r>
      <w:r w:rsidR="003B2C46">
        <w:rPr>
          <w:rFonts w:ascii="Garamond" w:eastAsia="Calibri" w:hAnsi="Garamond" w:cs="Times New Roman"/>
          <w:b/>
          <w:bCs/>
        </w:rPr>
        <w:t xml:space="preserve">3 </w:t>
      </w:r>
      <w:r w:rsidR="004E3DF0" w:rsidRPr="00A00AA3">
        <w:rPr>
          <w:rFonts w:ascii="Garamond" w:eastAsia="Calibri" w:hAnsi="Garamond" w:cs="Times New Roman"/>
          <w:b/>
          <w:bCs/>
        </w:rPr>
        <w:t>(Spese contrattuali)</w:t>
      </w:r>
      <w:bookmarkEnd w:id="10"/>
    </w:p>
    <w:p w:rsidR="004E3DF0" w:rsidRPr="00A00AA3" w:rsidRDefault="004E3DF0" w:rsidP="004E3DF0">
      <w:pPr>
        <w:tabs>
          <w:tab w:val="left" w:pos="795"/>
        </w:tabs>
        <w:spacing w:before="60" w:after="60"/>
        <w:ind w:firstLine="284"/>
        <w:jc w:val="both"/>
        <w:rPr>
          <w:rFonts w:ascii="Garamond" w:eastAsia="Calibri" w:hAnsi="Garamond" w:cs="Times New Roman"/>
        </w:rPr>
      </w:pPr>
      <w:r w:rsidRPr="00A00AA3">
        <w:rPr>
          <w:rFonts w:ascii="Garamond" w:eastAsia="Calibri" w:hAnsi="Garamond" w:cs="Times New Roman"/>
        </w:rPr>
        <w:t>Le spese relative al presente contratto e consequenziali, ivi comprese quelle a carattere fiscale (bollo e registrazione), sono a totale carico del Concessionario.</w:t>
      </w:r>
    </w:p>
    <w:p w:rsidR="004E3DF0" w:rsidRPr="00A00AA3" w:rsidRDefault="004E3DF0" w:rsidP="004E3DF0">
      <w:pPr>
        <w:tabs>
          <w:tab w:val="left" w:pos="795"/>
        </w:tabs>
        <w:spacing w:before="60" w:after="60"/>
        <w:ind w:firstLine="284"/>
        <w:jc w:val="both"/>
        <w:rPr>
          <w:rFonts w:ascii="Garamond" w:eastAsia="Calibri" w:hAnsi="Garamond" w:cs="Times New Roman"/>
        </w:rPr>
      </w:pPr>
      <w:r w:rsidRPr="00A00AA3">
        <w:rPr>
          <w:rFonts w:ascii="Garamond" w:eastAsia="Calibri" w:hAnsi="Garamond" w:cs="Times New Roman"/>
        </w:rPr>
        <w:t xml:space="preserve">La registrazione del contratto </w:t>
      </w:r>
      <w:r w:rsidR="00156E07" w:rsidRPr="00A00AA3">
        <w:rPr>
          <w:rFonts w:ascii="Garamond" w:eastAsia="Calibri" w:hAnsi="Garamond" w:cs="Times New Roman"/>
        </w:rPr>
        <w:t>dovrà essere effettuata</w:t>
      </w:r>
      <w:r w:rsidRPr="00A00AA3">
        <w:rPr>
          <w:rFonts w:ascii="Garamond" w:eastAsia="Calibri" w:hAnsi="Garamond" w:cs="Times New Roman"/>
        </w:rPr>
        <w:t xml:space="preserve"> a cura del concessionario; la </w:t>
      </w:r>
      <w:r w:rsidR="00156E07" w:rsidRPr="00A00AA3">
        <w:rPr>
          <w:rFonts w:ascii="Garamond" w:eastAsia="Calibri" w:hAnsi="Garamond" w:cs="Times New Roman"/>
        </w:rPr>
        <w:t>mancata registrazione</w:t>
      </w:r>
      <w:r w:rsidRPr="00A00AA3">
        <w:rPr>
          <w:rFonts w:ascii="Garamond" w:eastAsia="Calibri" w:hAnsi="Garamond" w:cs="Times New Roman"/>
        </w:rPr>
        <w:t xml:space="preserve"> costituisce motivo di </w:t>
      </w:r>
      <w:r w:rsidR="001E22CC" w:rsidRPr="00A00AA3">
        <w:rPr>
          <w:rFonts w:ascii="Garamond" w:eastAsia="Calibri" w:hAnsi="Garamond" w:cs="Times New Roman"/>
        </w:rPr>
        <w:t>risoluzione del contratto</w:t>
      </w:r>
      <w:r w:rsidRPr="00A00AA3">
        <w:rPr>
          <w:rFonts w:ascii="Garamond" w:eastAsia="Calibri" w:hAnsi="Garamond" w:cs="Times New Roman"/>
        </w:rPr>
        <w:t>.</w:t>
      </w:r>
    </w:p>
    <w:p w:rsidR="000069A4" w:rsidRPr="00A00AA3" w:rsidRDefault="000069A4" w:rsidP="004E3DF0">
      <w:pPr>
        <w:tabs>
          <w:tab w:val="left" w:pos="540"/>
        </w:tabs>
        <w:ind w:right="-1"/>
        <w:jc w:val="both"/>
        <w:rPr>
          <w:rFonts w:ascii="Garamond" w:eastAsia="Calibri" w:hAnsi="Garamond" w:cs="Times New Roman"/>
        </w:rPr>
      </w:pPr>
    </w:p>
    <w:p w:rsidR="00A5544A" w:rsidRPr="00A00AA3" w:rsidRDefault="00A5544A" w:rsidP="004E3DF0">
      <w:pPr>
        <w:tabs>
          <w:tab w:val="left" w:pos="540"/>
        </w:tabs>
        <w:ind w:right="-1"/>
        <w:jc w:val="both"/>
        <w:rPr>
          <w:rFonts w:ascii="Garamond" w:eastAsia="Calibri" w:hAnsi="Garamond" w:cs="Times New Roman"/>
          <w:b/>
          <w:i/>
        </w:rPr>
      </w:pPr>
      <w:r w:rsidRPr="00A00AA3">
        <w:rPr>
          <w:rFonts w:ascii="Garamond" w:eastAsia="Calibri" w:hAnsi="Garamond" w:cs="Times New Roman"/>
          <w:b/>
          <w:i/>
        </w:rPr>
        <w:t>Il presente contratto viene redatto e sottoscritto in duplice originale.</w:t>
      </w:r>
    </w:p>
    <w:p w:rsidR="00A5544A" w:rsidRPr="00A00AA3" w:rsidRDefault="00A5544A" w:rsidP="004E3DF0">
      <w:pPr>
        <w:rPr>
          <w:rFonts w:ascii="Garamond" w:eastAsia="Calibri" w:hAnsi="Garamond" w:cs="Times New Roman"/>
        </w:rPr>
      </w:pPr>
    </w:p>
    <w:p w:rsidR="00A5544A" w:rsidRPr="00A00AA3" w:rsidRDefault="006E05BA" w:rsidP="00A5544A">
      <w:pPr>
        <w:rPr>
          <w:rFonts w:ascii="Garamond" w:eastAsia="Calibri" w:hAnsi="Garamond" w:cs="Times New Roman"/>
        </w:rPr>
      </w:pPr>
      <w:r w:rsidRPr="00A00AA3">
        <w:rPr>
          <w:rFonts w:ascii="Garamond" w:eastAsia="Calibri" w:hAnsi="Garamond" w:cs="Times New Roman"/>
        </w:rPr>
        <w:t>Lucoli</w:t>
      </w:r>
      <w:r w:rsidR="004E3DF0" w:rsidRPr="00A00AA3">
        <w:rPr>
          <w:rFonts w:ascii="Garamond" w:eastAsia="Calibri" w:hAnsi="Garamond" w:cs="Times New Roman"/>
        </w:rPr>
        <w:t xml:space="preserve">, lì </w:t>
      </w:r>
      <w:r w:rsidR="00305D27" w:rsidRPr="00A00AA3">
        <w:rPr>
          <w:rFonts w:ascii="Garamond" w:eastAsia="Calibri" w:hAnsi="Garamond" w:cs="Times New Roman"/>
        </w:rPr>
        <w:t>…………….</w:t>
      </w:r>
    </w:p>
    <w:p w:rsidR="00A5544A" w:rsidRPr="00A00AA3" w:rsidRDefault="00A5544A" w:rsidP="004E3DF0">
      <w:pPr>
        <w:tabs>
          <w:tab w:val="left" w:pos="540"/>
        </w:tabs>
        <w:ind w:left="360" w:right="-1"/>
        <w:jc w:val="both"/>
        <w:rPr>
          <w:rFonts w:ascii="Garamond" w:eastAsia="Calibri" w:hAnsi="Garamond" w:cs="Times New Roman"/>
        </w:rPr>
      </w:pPr>
    </w:p>
    <w:p w:rsidR="004E3DF0" w:rsidRPr="00A00AA3" w:rsidRDefault="006E05BA" w:rsidP="00A5544A">
      <w:pPr>
        <w:tabs>
          <w:tab w:val="left" w:pos="540"/>
        </w:tabs>
        <w:spacing w:before="0"/>
        <w:jc w:val="both"/>
        <w:rPr>
          <w:rFonts w:ascii="Garamond" w:eastAsia="Calibri" w:hAnsi="Garamond" w:cs="Times New Roman"/>
        </w:rPr>
      </w:pPr>
      <w:r w:rsidRPr="00A00AA3">
        <w:rPr>
          <w:rFonts w:ascii="Garamond" w:eastAsia="Calibri" w:hAnsi="Garamond" w:cs="Times New Roman"/>
        </w:rPr>
        <w:t>Per il concessionario</w:t>
      </w:r>
    </w:p>
    <w:p w:rsidR="00B1530B" w:rsidRPr="00A00AA3" w:rsidRDefault="00B1530B" w:rsidP="00A5544A">
      <w:pPr>
        <w:tabs>
          <w:tab w:val="left" w:pos="540"/>
        </w:tabs>
        <w:spacing w:before="0"/>
        <w:jc w:val="both"/>
        <w:rPr>
          <w:rFonts w:ascii="Garamond" w:eastAsia="Calibri" w:hAnsi="Garamond" w:cs="Times New Roman"/>
          <w:b/>
        </w:rPr>
      </w:pPr>
    </w:p>
    <w:p w:rsidR="00A5544A" w:rsidRPr="00A00AA3" w:rsidRDefault="00A5544A" w:rsidP="00A5544A">
      <w:pPr>
        <w:tabs>
          <w:tab w:val="left" w:pos="540"/>
        </w:tabs>
        <w:spacing w:before="0"/>
        <w:jc w:val="both"/>
        <w:rPr>
          <w:rFonts w:ascii="Garamond" w:eastAsia="Calibri" w:hAnsi="Garamond" w:cs="Times New Roman"/>
          <w:b/>
        </w:rPr>
      </w:pPr>
      <w:r w:rsidRPr="00A00AA3">
        <w:rPr>
          <w:rFonts w:ascii="Garamond" w:eastAsia="Calibri" w:hAnsi="Garamond" w:cs="Times New Roman"/>
          <w:b/>
        </w:rPr>
        <w:t xml:space="preserve">Il legale Rappresentante della Società </w:t>
      </w:r>
      <w:r w:rsidR="00305D27" w:rsidRPr="00A00AA3">
        <w:rPr>
          <w:rFonts w:ascii="Garamond" w:eastAsia="Calibri" w:hAnsi="Garamond" w:cs="Times New Roman"/>
          <w:b/>
        </w:rPr>
        <w:t>…………….</w:t>
      </w:r>
    </w:p>
    <w:p w:rsidR="00A5544A" w:rsidRPr="00A00AA3" w:rsidRDefault="00A5544A" w:rsidP="00A5544A">
      <w:pPr>
        <w:tabs>
          <w:tab w:val="left" w:pos="540"/>
        </w:tabs>
        <w:spacing w:before="0"/>
        <w:jc w:val="both"/>
        <w:rPr>
          <w:rFonts w:ascii="Garamond" w:eastAsia="Calibri" w:hAnsi="Garamond" w:cs="Times New Roman"/>
          <w:b/>
        </w:rPr>
      </w:pPr>
      <w:proofErr w:type="spellStart"/>
      <w:r w:rsidRPr="00A00AA3">
        <w:rPr>
          <w:rFonts w:ascii="Garamond" w:eastAsia="Calibri" w:hAnsi="Garamond" w:cs="Times New Roman"/>
          <w:b/>
        </w:rPr>
        <w:t>Sig</w:t>
      </w:r>
      <w:r w:rsidR="00305D27" w:rsidRPr="00A00AA3">
        <w:rPr>
          <w:rFonts w:ascii="Garamond" w:eastAsia="Calibri" w:hAnsi="Garamond" w:cs="Times New Roman"/>
          <w:b/>
        </w:rPr>
        <w:t>……………………</w:t>
      </w:r>
      <w:proofErr w:type="spellEnd"/>
      <w:r w:rsidR="00305D27" w:rsidRPr="00A00AA3">
        <w:rPr>
          <w:rFonts w:ascii="Garamond" w:eastAsia="Calibri" w:hAnsi="Garamond" w:cs="Times New Roman"/>
          <w:b/>
        </w:rPr>
        <w:t>..</w:t>
      </w:r>
    </w:p>
    <w:p w:rsidR="006E05BA" w:rsidRPr="00A00AA3" w:rsidRDefault="006E05BA" w:rsidP="004E3DF0">
      <w:pPr>
        <w:tabs>
          <w:tab w:val="left" w:pos="540"/>
        </w:tabs>
        <w:ind w:left="360" w:right="-1"/>
        <w:jc w:val="both"/>
        <w:rPr>
          <w:rFonts w:ascii="Garamond" w:eastAsia="Calibri" w:hAnsi="Garamond" w:cs="Times New Roman"/>
          <w:b/>
        </w:rPr>
      </w:pPr>
    </w:p>
    <w:p w:rsidR="00A5544A" w:rsidRPr="00A00AA3" w:rsidRDefault="00A5544A" w:rsidP="004E3DF0">
      <w:pPr>
        <w:tabs>
          <w:tab w:val="left" w:pos="540"/>
        </w:tabs>
        <w:ind w:left="360" w:right="-1"/>
        <w:jc w:val="both"/>
        <w:rPr>
          <w:rFonts w:ascii="Garamond" w:eastAsia="Calibri" w:hAnsi="Garamond" w:cs="Times New Roman"/>
        </w:rPr>
      </w:pPr>
    </w:p>
    <w:p w:rsidR="00A5544A" w:rsidRPr="00A00AA3" w:rsidRDefault="00A5544A" w:rsidP="004E3DF0">
      <w:pPr>
        <w:tabs>
          <w:tab w:val="left" w:pos="540"/>
        </w:tabs>
        <w:ind w:left="360" w:right="-1"/>
        <w:jc w:val="both"/>
        <w:rPr>
          <w:rFonts w:ascii="Garamond" w:eastAsia="Calibri" w:hAnsi="Garamond" w:cs="Times New Roman"/>
        </w:rPr>
      </w:pPr>
    </w:p>
    <w:p w:rsidR="00943A3B" w:rsidRPr="00A00AA3" w:rsidRDefault="00943A3B" w:rsidP="004E3DF0">
      <w:pPr>
        <w:tabs>
          <w:tab w:val="left" w:pos="540"/>
        </w:tabs>
        <w:ind w:left="360" w:right="-1"/>
        <w:jc w:val="both"/>
        <w:rPr>
          <w:rFonts w:ascii="Garamond" w:eastAsia="Calibri" w:hAnsi="Garamond" w:cs="Times New Roman"/>
        </w:rPr>
      </w:pPr>
    </w:p>
    <w:p w:rsidR="006E05BA" w:rsidRPr="00A00AA3" w:rsidRDefault="006E05BA" w:rsidP="00A5544A">
      <w:pPr>
        <w:tabs>
          <w:tab w:val="left" w:pos="540"/>
        </w:tabs>
        <w:spacing w:before="0"/>
        <w:ind w:right="-1"/>
        <w:jc w:val="both"/>
        <w:rPr>
          <w:rFonts w:ascii="Garamond" w:eastAsia="Calibri" w:hAnsi="Garamond" w:cs="Times New Roman"/>
        </w:rPr>
      </w:pPr>
      <w:r w:rsidRPr="00A00AA3">
        <w:rPr>
          <w:rFonts w:ascii="Garamond" w:eastAsia="Calibri" w:hAnsi="Garamond" w:cs="Times New Roman"/>
        </w:rPr>
        <w:t xml:space="preserve">Per il concedente </w:t>
      </w:r>
    </w:p>
    <w:p w:rsidR="00A5544A" w:rsidRPr="00A00AA3" w:rsidRDefault="00305D27" w:rsidP="00A5544A">
      <w:pPr>
        <w:spacing w:before="0"/>
        <w:rPr>
          <w:rFonts w:ascii="Garamond" w:eastAsia="Calibri" w:hAnsi="Garamond" w:cs="Times New Roman"/>
          <w:b/>
          <w:bCs/>
        </w:rPr>
      </w:pPr>
      <w:bookmarkStart w:id="11" w:name="_Toc49766444"/>
      <w:r w:rsidRPr="00A00AA3">
        <w:rPr>
          <w:rFonts w:ascii="Garamond" w:eastAsia="Calibri" w:hAnsi="Garamond" w:cs="Times New Roman"/>
          <w:b/>
          <w:bCs/>
        </w:rPr>
        <w:t>Il Responsabile del Servizio Tecnico</w:t>
      </w:r>
    </w:p>
    <w:p w:rsidR="00A5544A" w:rsidRPr="00A00AA3" w:rsidRDefault="00A5544A" w:rsidP="00A5544A">
      <w:pPr>
        <w:spacing w:before="0"/>
        <w:rPr>
          <w:rFonts w:ascii="Garamond" w:eastAsia="Calibri" w:hAnsi="Garamond" w:cs="Times New Roman"/>
          <w:b/>
          <w:bCs/>
        </w:rPr>
      </w:pPr>
    </w:p>
    <w:p w:rsidR="006E05BA" w:rsidRPr="00A00AA3" w:rsidRDefault="006E05BA">
      <w:pPr>
        <w:rPr>
          <w:rFonts w:ascii="Garamond" w:eastAsia="Calibri" w:hAnsi="Garamond" w:cs="Times New Roman"/>
          <w:b/>
          <w:bCs/>
        </w:rPr>
      </w:pPr>
    </w:p>
    <w:p w:rsidR="004E3DF0" w:rsidRPr="00A00AA3" w:rsidRDefault="004E3DF0" w:rsidP="004E3DF0">
      <w:pPr>
        <w:jc w:val="both"/>
        <w:rPr>
          <w:rFonts w:ascii="Garamond" w:eastAsia="Calibri" w:hAnsi="Garamond" w:cs="Times New Roman"/>
          <w:b/>
          <w:bCs/>
        </w:rPr>
      </w:pPr>
    </w:p>
    <w:p w:rsidR="004E3DF0" w:rsidRPr="00A00AA3" w:rsidRDefault="004E3DF0" w:rsidP="004E3DF0">
      <w:pPr>
        <w:jc w:val="both"/>
        <w:rPr>
          <w:rFonts w:ascii="Garamond" w:eastAsia="Calibri" w:hAnsi="Garamond" w:cs="Times New Roman"/>
        </w:rPr>
      </w:pPr>
      <w:r w:rsidRPr="00A00AA3">
        <w:rPr>
          <w:rFonts w:ascii="Garamond" w:eastAsia="Calibri" w:hAnsi="Garamond" w:cs="Times New Roman"/>
          <w:b/>
          <w:bCs/>
        </w:rPr>
        <w:t>Sottoscrizione clausole onerose</w:t>
      </w:r>
      <w:bookmarkEnd w:id="11"/>
    </w:p>
    <w:p w:rsidR="004E3DF0" w:rsidRPr="00A00AA3" w:rsidRDefault="00305D27" w:rsidP="004E3DF0">
      <w:pPr>
        <w:ind w:right="-1"/>
        <w:jc w:val="both"/>
        <w:rPr>
          <w:rFonts w:ascii="Garamond" w:eastAsia="Calibri" w:hAnsi="Garamond" w:cs="Times New Roman"/>
        </w:rPr>
      </w:pPr>
      <w:r w:rsidRPr="00A00AA3">
        <w:rPr>
          <w:rFonts w:ascii="Garamond" w:eastAsia="Calibri" w:hAnsi="Garamond" w:cs="Times New Roman"/>
        </w:rPr>
        <w:t>Il/</w:t>
      </w:r>
      <w:r w:rsidR="00A5544A" w:rsidRPr="00A00AA3">
        <w:rPr>
          <w:rFonts w:ascii="Garamond" w:eastAsia="Calibri" w:hAnsi="Garamond" w:cs="Times New Roman"/>
        </w:rPr>
        <w:t>La</w:t>
      </w:r>
      <w:r w:rsidR="004E3DF0" w:rsidRPr="00A00AA3">
        <w:rPr>
          <w:rFonts w:ascii="Garamond" w:eastAsia="Calibri" w:hAnsi="Garamond" w:cs="Times New Roman"/>
        </w:rPr>
        <w:t xml:space="preserve"> sottoscritt</w:t>
      </w:r>
      <w:r w:rsidRPr="00A00AA3">
        <w:rPr>
          <w:rFonts w:ascii="Garamond" w:eastAsia="Calibri" w:hAnsi="Garamond" w:cs="Times New Roman"/>
        </w:rPr>
        <w:t>o/</w:t>
      </w:r>
      <w:r w:rsidR="00A5544A" w:rsidRPr="00A00AA3">
        <w:rPr>
          <w:rFonts w:ascii="Garamond" w:eastAsia="Calibri" w:hAnsi="Garamond" w:cs="Times New Roman"/>
        </w:rPr>
        <w:t>a</w:t>
      </w:r>
      <w:r w:rsidR="004E3DF0" w:rsidRPr="00A00AA3">
        <w:rPr>
          <w:rFonts w:ascii="Garamond" w:eastAsia="Calibri" w:hAnsi="Garamond" w:cs="Times New Roman"/>
        </w:rPr>
        <w:t xml:space="preserve"> </w:t>
      </w:r>
      <w:r w:rsidRPr="00A00AA3">
        <w:rPr>
          <w:rFonts w:ascii="Garamond" w:eastAsia="Calibri" w:hAnsi="Garamond" w:cs="Times New Roman"/>
        </w:rPr>
        <w:t>………………….</w:t>
      </w:r>
      <w:r w:rsidR="004E3DF0" w:rsidRPr="00A00AA3">
        <w:rPr>
          <w:rFonts w:ascii="Garamond" w:eastAsia="Calibri" w:hAnsi="Garamond" w:cs="Times New Roman"/>
        </w:rPr>
        <w:t xml:space="preserve">, </w:t>
      </w:r>
      <w:r w:rsidR="00A5544A" w:rsidRPr="00A00AA3">
        <w:rPr>
          <w:rFonts w:ascii="Garamond" w:eastAsia="Calibri" w:hAnsi="Garamond" w:cs="Times New Roman"/>
        </w:rPr>
        <w:t xml:space="preserve">in qualità di legale rappresentante del </w:t>
      </w:r>
      <w:r w:rsidR="004E3DF0" w:rsidRPr="00A00AA3">
        <w:rPr>
          <w:rFonts w:ascii="Garamond" w:eastAsia="Calibri" w:hAnsi="Garamond" w:cs="Times New Roman"/>
        </w:rPr>
        <w:t xml:space="preserve">Concessionario a norma del presente atto, ai sensi dell’art. 1341 del Codice Civile, accetta in modo specifico i seguenti articoli del presente contratto: Art. 2 (Durata della concessione); Art. 3 (Canone di concessione); Art. 6 (Obblighi del concessionario); Art. 7 (rescissione del contratto); </w:t>
      </w:r>
      <w:r w:rsidR="006E05BA" w:rsidRPr="00A00AA3">
        <w:rPr>
          <w:rFonts w:ascii="Garamond" w:eastAsia="Calibri" w:hAnsi="Garamond" w:cs="Times New Roman"/>
        </w:rPr>
        <w:t xml:space="preserve">Art. 8 (Clausola antimafia); </w:t>
      </w:r>
      <w:r w:rsidR="004E3DF0" w:rsidRPr="00A00AA3">
        <w:rPr>
          <w:rFonts w:ascii="Garamond" w:eastAsia="Calibri" w:hAnsi="Garamond" w:cs="Times New Roman"/>
        </w:rPr>
        <w:t xml:space="preserve">Art. </w:t>
      </w:r>
      <w:r w:rsidR="006E05BA" w:rsidRPr="00A00AA3">
        <w:rPr>
          <w:rFonts w:ascii="Garamond" w:eastAsia="Calibri" w:hAnsi="Garamond" w:cs="Times New Roman"/>
        </w:rPr>
        <w:t>9</w:t>
      </w:r>
      <w:r w:rsidR="004E3DF0" w:rsidRPr="00A00AA3">
        <w:rPr>
          <w:rFonts w:ascii="Garamond" w:eastAsia="Calibri" w:hAnsi="Garamond" w:cs="Times New Roman"/>
        </w:rPr>
        <w:t xml:space="preserve"> (capitolato di concessione)</w:t>
      </w:r>
      <w:r w:rsidR="00CE7D10" w:rsidRPr="00A00AA3">
        <w:rPr>
          <w:rFonts w:ascii="Garamond" w:eastAsia="Calibri" w:hAnsi="Garamond" w:cs="Times New Roman"/>
        </w:rPr>
        <w:t>;</w:t>
      </w:r>
      <w:r w:rsidR="004E3DF0" w:rsidRPr="00A00AA3">
        <w:rPr>
          <w:rFonts w:ascii="Garamond" w:eastAsia="Calibri" w:hAnsi="Garamond" w:cs="Times New Roman"/>
        </w:rPr>
        <w:t xml:space="preserve"> Art. 1</w:t>
      </w:r>
      <w:r w:rsidR="00847B9D" w:rsidRPr="00A00AA3">
        <w:rPr>
          <w:rFonts w:ascii="Garamond" w:eastAsia="Calibri" w:hAnsi="Garamond" w:cs="Times New Roman"/>
        </w:rPr>
        <w:t>0</w:t>
      </w:r>
      <w:r w:rsidR="004E3DF0" w:rsidRPr="00A00AA3">
        <w:rPr>
          <w:rFonts w:ascii="Garamond" w:eastAsia="Calibri" w:hAnsi="Garamond" w:cs="Times New Roman"/>
        </w:rPr>
        <w:t xml:space="preserve"> (Spese contrattuali).</w:t>
      </w:r>
    </w:p>
    <w:p w:rsidR="008B592A" w:rsidRPr="00A00AA3" w:rsidRDefault="008B592A" w:rsidP="004E3DF0">
      <w:pPr>
        <w:ind w:right="-1"/>
        <w:jc w:val="both"/>
        <w:rPr>
          <w:rFonts w:ascii="Garamond" w:eastAsia="Calibri" w:hAnsi="Garamond" w:cs="Times New Roman"/>
        </w:rPr>
      </w:pPr>
    </w:p>
    <w:p w:rsidR="004E3DF0" w:rsidRPr="00A00AA3" w:rsidRDefault="00A5544A" w:rsidP="004E3DF0">
      <w:pPr>
        <w:ind w:right="-1"/>
        <w:jc w:val="both"/>
        <w:rPr>
          <w:rFonts w:ascii="Garamond" w:eastAsia="Calibri" w:hAnsi="Garamond" w:cs="Times New Roman"/>
        </w:rPr>
      </w:pPr>
      <w:r w:rsidRPr="00A00AA3">
        <w:rPr>
          <w:rFonts w:ascii="Garamond" w:eastAsia="Calibri" w:hAnsi="Garamond" w:cs="Times New Roman"/>
        </w:rPr>
        <w:t>Lucoli</w:t>
      </w:r>
      <w:r w:rsidR="008B592A" w:rsidRPr="00A00AA3">
        <w:rPr>
          <w:rFonts w:ascii="Garamond" w:eastAsia="Calibri" w:hAnsi="Garamond" w:cs="Times New Roman"/>
        </w:rPr>
        <w:t>,</w:t>
      </w:r>
      <w:r w:rsidRPr="00A00AA3">
        <w:rPr>
          <w:rFonts w:ascii="Garamond" w:eastAsia="Calibri" w:hAnsi="Garamond" w:cs="Times New Roman"/>
        </w:rPr>
        <w:t xml:space="preserve"> </w:t>
      </w:r>
      <w:r w:rsidR="00305D27" w:rsidRPr="00A00AA3">
        <w:rPr>
          <w:rFonts w:ascii="Garamond" w:eastAsia="Calibri" w:hAnsi="Garamond" w:cs="Times New Roman"/>
        </w:rPr>
        <w:t>………………</w:t>
      </w:r>
    </w:p>
    <w:p w:rsidR="00DB6220" w:rsidRPr="00A00AA3" w:rsidRDefault="00DB6220" w:rsidP="004E3DF0">
      <w:pPr>
        <w:pStyle w:val="Default"/>
        <w:ind w:left="5103"/>
        <w:jc w:val="both"/>
        <w:rPr>
          <w:rFonts w:ascii="Garamond" w:hAnsi="Garamond"/>
          <w:bCs/>
          <w:sz w:val="22"/>
          <w:szCs w:val="22"/>
        </w:rPr>
      </w:pPr>
    </w:p>
    <w:p w:rsidR="006E05BA" w:rsidRPr="00A00AA3" w:rsidRDefault="006E05BA" w:rsidP="004E3DF0">
      <w:pPr>
        <w:pStyle w:val="Default"/>
        <w:ind w:left="5103"/>
        <w:jc w:val="both"/>
        <w:rPr>
          <w:rFonts w:ascii="Garamond" w:hAnsi="Garamond"/>
          <w:bCs/>
          <w:sz w:val="22"/>
          <w:szCs w:val="22"/>
        </w:rPr>
      </w:pPr>
    </w:p>
    <w:p w:rsidR="006E05BA" w:rsidRPr="00A00AA3" w:rsidRDefault="006E05BA" w:rsidP="004E3DF0">
      <w:pPr>
        <w:pStyle w:val="Default"/>
        <w:ind w:left="5103"/>
        <w:jc w:val="both"/>
        <w:rPr>
          <w:rFonts w:ascii="Garamond" w:hAnsi="Garamond"/>
          <w:bCs/>
          <w:sz w:val="22"/>
          <w:szCs w:val="22"/>
        </w:rPr>
      </w:pPr>
    </w:p>
    <w:p w:rsidR="00FF61A7" w:rsidRPr="00A00AA3" w:rsidRDefault="00FF61A7" w:rsidP="00FF61A7">
      <w:pPr>
        <w:tabs>
          <w:tab w:val="left" w:pos="540"/>
        </w:tabs>
        <w:spacing w:before="0"/>
        <w:jc w:val="both"/>
        <w:rPr>
          <w:rFonts w:ascii="Garamond" w:eastAsia="Calibri" w:hAnsi="Garamond" w:cs="Times New Roman"/>
        </w:rPr>
      </w:pPr>
      <w:r w:rsidRPr="00A00AA3">
        <w:rPr>
          <w:rFonts w:ascii="Garamond" w:eastAsia="Calibri" w:hAnsi="Garamond" w:cs="Times New Roman"/>
        </w:rPr>
        <w:t>Per il concessionario</w:t>
      </w:r>
    </w:p>
    <w:p w:rsidR="00FF61A7" w:rsidRPr="00A00AA3" w:rsidRDefault="00FF61A7" w:rsidP="00FF61A7">
      <w:pPr>
        <w:tabs>
          <w:tab w:val="left" w:pos="540"/>
        </w:tabs>
        <w:spacing w:before="0"/>
        <w:jc w:val="both"/>
        <w:rPr>
          <w:rFonts w:ascii="Garamond" w:eastAsia="Calibri" w:hAnsi="Garamond" w:cs="Times New Roman"/>
          <w:b/>
        </w:rPr>
      </w:pPr>
      <w:r w:rsidRPr="00A00AA3">
        <w:rPr>
          <w:rFonts w:ascii="Garamond" w:eastAsia="Calibri" w:hAnsi="Garamond" w:cs="Times New Roman"/>
          <w:b/>
        </w:rPr>
        <w:t xml:space="preserve">Il legale Rappresentante della Società </w:t>
      </w:r>
      <w:r w:rsidR="00305D27" w:rsidRPr="00A00AA3">
        <w:rPr>
          <w:rFonts w:ascii="Garamond" w:eastAsia="Calibri" w:hAnsi="Garamond" w:cs="Times New Roman"/>
          <w:b/>
        </w:rPr>
        <w:t>…………..</w:t>
      </w:r>
    </w:p>
    <w:p w:rsidR="00931958" w:rsidRPr="00A00AA3" w:rsidRDefault="00FF61A7" w:rsidP="00D86F92">
      <w:pPr>
        <w:tabs>
          <w:tab w:val="left" w:pos="540"/>
        </w:tabs>
        <w:spacing w:before="0"/>
        <w:jc w:val="both"/>
        <w:rPr>
          <w:rFonts w:ascii="Garamond" w:eastAsia="Calibri" w:hAnsi="Garamond" w:cs="Times New Roman"/>
          <w:b/>
        </w:rPr>
      </w:pPr>
      <w:proofErr w:type="spellStart"/>
      <w:r w:rsidRPr="00A00AA3">
        <w:rPr>
          <w:rFonts w:ascii="Garamond" w:eastAsia="Calibri" w:hAnsi="Garamond" w:cs="Times New Roman"/>
          <w:b/>
        </w:rPr>
        <w:t>Sig</w:t>
      </w:r>
      <w:r w:rsidR="00305D27" w:rsidRPr="00A00AA3">
        <w:rPr>
          <w:rFonts w:ascii="Garamond" w:eastAsia="Calibri" w:hAnsi="Garamond" w:cs="Times New Roman"/>
          <w:b/>
        </w:rPr>
        <w:t>……………</w:t>
      </w:r>
      <w:proofErr w:type="spellEnd"/>
    </w:p>
    <w:p w:rsidR="00931958" w:rsidRPr="00A00AA3" w:rsidRDefault="00931958" w:rsidP="00931958">
      <w:pPr>
        <w:autoSpaceDE w:val="0"/>
        <w:autoSpaceDN w:val="0"/>
        <w:adjustRightInd w:val="0"/>
        <w:jc w:val="right"/>
        <w:rPr>
          <w:rFonts w:ascii="Garamond" w:hAnsi="Garamond" w:cs="Calibri,Bold"/>
          <w:b/>
          <w:bCs/>
          <w:i/>
          <w:u w:val="single"/>
        </w:rPr>
      </w:pPr>
      <w:r w:rsidRPr="00A00AA3">
        <w:rPr>
          <w:rFonts w:ascii="Garamond" w:hAnsi="Garamond" w:cs="Calibri,Bold"/>
          <w:b/>
          <w:bCs/>
          <w:i/>
          <w:u w:val="single"/>
        </w:rPr>
        <w:t>Allegato 1</w:t>
      </w:r>
    </w:p>
    <w:p w:rsidR="00D86F92" w:rsidRPr="00A00AA3" w:rsidRDefault="00D86F92" w:rsidP="00931958">
      <w:pPr>
        <w:autoSpaceDE w:val="0"/>
        <w:autoSpaceDN w:val="0"/>
        <w:adjustRightInd w:val="0"/>
        <w:jc w:val="right"/>
        <w:rPr>
          <w:rFonts w:ascii="Garamond" w:hAnsi="Garamond" w:cs="Calibri,Bold"/>
          <w:b/>
          <w:bCs/>
          <w:i/>
          <w:u w:val="single"/>
        </w:rPr>
      </w:pPr>
    </w:p>
    <w:p w:rsidR="00931958" w:rsidRPr="00A00AA3" w:rsidRDefault="00931958" w:rsidP="00931958">
      <w:pPr>
        <w:autoSpaceDE w:val="0"/>
        <w:autoSpaceDN w:val="0"/>
        <w:adjustRightInd w:val="0"/>
        <w:jc w:val="center"/>
        <w:rPr>
          <w:rFonts w:ascii="Garamond" w:hAnsi="Garamond" w:cs="Calibri,Bold"/>
          <w:b/>
          <w:bCs/>
          <w:i/>
          <w:u w:val="single"/>
        </w:rPr>
      </w:pPr>
      <w:r w:rsidRPr="00A00AA3">
        <w:rPr>
          <w:rFonts w:ascii="Garamond" w:hAnsi="Garamond" w:cs="Calibri,Bold"/>
          <w:b/>
          <w:bCs/>
          <w:i/>
          <w:u w:val="single"/>
        </w:rPr>
        <w:t>Lotti pascolivi 20</w:t>
      </w:r>
      <w:r w:rsidR="00226AB7" w:rsidRPr="00A00AA3">
        <w:rPr>
          <w:rFonts w:ascii="Garamond" w:hAnsi="Garamond" w:cs="Calibri,Bold"/>
          <w:b/>
          <w:bCs/>
          <w:i/>
          <w:u w:val="single"/>
        </w:rPr>
        <w:t>2</w:t>
      </w:r>
      <w:r w:rsidR="001D5D42">
        <w:rPr>
          <w:rFonts w:ascii="Garamond" w:hAnsi="Garamond" w:cs="Calibri,Bold"/>
          <w:b/>
          <w:bCs/>
          <w:i/>
          <w:u w:val="single"/>
        </w:rPr>
        <w:t>4</w:t>
      </w:r>
      <w:r w:rsidRPr="00A00AA3">
        <w:rPr>
          <w:rFonts w:ascii="Garamond" w:hAnsi="Garamond" w:cs="Calibri,Bold"/>
          <w:b/>
          <w:bCs/>
          <w:i/>
          <w:u w:val="single"/>
        </w:rPr>
        <w:t>-202</w:t>
      </w:r>
      <w:r w:rsidR="001D5D42">
        <w:rPr>
          <w:rFonts w:ascii="Garamond" w:hAnsi="Garamond" w:cs="Calibri,Bold"/>
          <w:b/>
          <w:bCs/>
          <w:i/>
          <w:u w:val="single"/>
        </w:rPr>
        <w:t>8</w:t>
      </w:r>
      <w:r w:rsidRPr="00A00AA3">
        <w:rPr>
          <w:rFonts w:ascii="Garamond" w:hAnsi="Garamond" w:cs="Calibri,Bold"/>
          <w:b/>
          <w:bCs/>
          <w:i/>
          <w:u w:val="single"/>
        </w:rPr>
        <w:t xml:space="preserve"> – LOTTO </w:t>
      </w:r>
      <w:r w:rsidR="001D5D42">
        <w:rPr>
          <w:rFonts w:ascii="Garamond" w:hAnsi="Garamond" w:cs="Calibri,Bold"/>
          <w:b/>
          <w:bCs/>
          <w:i/>
          <w:u w:val="single"/>
        </w:rPr>
        <w:t>_________________</w:t>
      </w:r>
    </w:p>
    <w:p w:rsidR="00BA7DD2" w:rsidRPr="00A00AA3" w:rsidRDefault="00BA7DD2" w:rsidP="00931958">
      <w:pPr>
        <w:autoSpaceDE w:val="0"/>
        <w:autoSpaceDN w:val="0"/>
        <w:adjustRightInd w:val="0"/>
        <w:jc w:val="center"/>
        <w:rPr>
          <w:rFonts w:ascii="Garamond" w:hAnsi="Garamond" w:cs="Calibri,Bold"/>
          <w:b/>
          <w:bCs/>
          <w:i/>
          <w:u w:val="single"/>
        </w:rPr>
      </w:pPr>
    </w:p>
    <w:p w:rsidR="00BA7DD2" w:rsidRPr="00A00AA3" w:rsidRDefault="00BA7DD2" w:rsidP="00931958">
      <w:pPr>
        <w:autoSpaceDE w:val="0"/>
        <w:autoSpaceDN w:val="0"/>
        <w:adjustRightInd w:val="0"/>
        <w:jc w:val="center"/>
        <w:rPr>
          <w:rFonts w:ascii="Garamond" w:hAnsi="Garamond" w:cs="Calibri,Bold"/>
          <w:b/>
          <w:bCs/>
          <w:i/>
          <w:color w:val="FF0000"/>
          <w:u w:val="single"/>
        </w:rPr>
      </w:pPr>
      <w:r w:rsidRPr="00A00AA3">
        <w:rPr>
          <w:rFonts w:ascii="Garamond" w:hAnsi="Garamond" w:cs="Calibri,Bold"/>
          <w:b/>
          <w:bCs/>
          <w:i/>
          <w:color w:val="FF0000"/>
          <w:u w:val="single"/>
        </w:rPr>
        <w:t>ELENCO  PARTICELLE</w:t>
      </w:r>
    </w:p>
    <w:p w:rsidR="00D86F92" w:rsidRPr="00A00AA3" w:rsidRDefault="00D86F92" w:rsidP="00931958">
      <w:pPr>
        <w:autoSpaceDE w:val="0"/>
        <w:autoSpaceDN w:val="0"/>
        <w:adjustRightInd w:val="0"/>
        <w:jc w:val="center"/>
        <w:rPr>
          <w:rFonts w:ascii="Garamond" w:hAnsi="Garamond" w:cs="Calibri,Bold"/>
          <w:b/>
          <w:bCs/>
          <w:i/>
          <w:color w:val="FF0000"/>
          <w:u w:val="single"/>
        </w:rPr>
      </w:pPr>
    </w:p>
    <w:p w:rsidR="00931958" w:rsidRPr="00A00AA3" w:rsidRDefault="00931958" w:rsidP="00F62147">
      <w:pPr>
        <w:jc w:val="center"/>
        <w:rPr>
          <w:rFonts w:ascii="Garamond" w:hAnsi="Garamond"/>
          <w:caps/>
        </w:rPr>
      </w:pPr>
    </w:p>
    <w:p w:rsidR="00931958" w:rsidRPr="00A00AA3" w:rsidRDefault="00931958" w:rsidP="00931958">
      <w:pPr>
        <w:rPr>
          <w:rFonts w:ascii="Garamond" w:eastAsia="Calibri" w:hAnsi="Garamond" w:cs="Times New Roman"/>
        </w:rPr>
      </w:pPr>
      <w:r w:rsidRPr="00A00AA3">
        <w:rPr>
          <w:rFonts w:ascii="Garamond" w:eastAsia="Calibri" w:hAnsi="Garamond" w:cs="Times New Roman"/>
        </w:rPr>
        <w:t>Lucoli, lì …………….</w:t>
      </w:r>
    </w:p>
    <w:p w:rsidR="00931958" w:rsidRPr="00A00AA3" w:rsidRDefault="00931958" w:rsidP="00931958">
      <w:pPr>
        <w:tabs>
          <w:tab w:val="left" w:pos="540"/>
        </w:tabs>
        <w:ind w:left="360" w:right="-1"/>
        <w:jc w:val="both"/>
        <w:rPr>
          <w:rFonts w:ascii="Garamond" w:eastAsia="Calibri" w:hAnsi="Garamond" w:cs="Times New Roman"/>
        </w:rPr>
      </w:pPr>
    </w:p>
    <w:p w:rsidR="00931958" w:rsidRPr="00A00AA3" w:rsidRDefault="00931958" w:rsidP="00931958">
      <w:pPr>
        <w:tabs>
          <w:tab w:val="left" w:pos="540"/>
        </w:tabs>
        <w:spacing w:before="0"/>
        <w:jc w:val="both"/>
        <w:rPr>
          <w:rFonts w:ascii="Garamond" w:eastAsia="Calibri" w:hAnsi="Garamond" w:cs="Times New Roman"/>
        </w:rPr>
      </w:pPr>
      <w:r w:rsidRPr="00A00AA3">
        <w:rPr>
          <w:rFonts w:ascii="Garamond" w:eastAsia="Calibri" w:hAnsi="Garamond" w:cs="Times New Roman"/>
        </w:rPr>
        <w:t>Per il concessionario</w:t>
      </w:r>
    </w:p>
    <w:p w:rsidR="00931958" w:rsidRPr="00A00AA3" w:rsidRDefault="00931958" w:rsidP="00931958">
      <w:pPr>
        <w:tabs>
          <w:tab w:val="left" w:pos="540"/>
        </w:tabs>
        <w:spacing w:before="0"/>
        <w:jc w:val="both"/>
        <w:rPr>
          <w:rFonts w:ascii="Garamond" w:eastAsia="Calibri" w:hAnsi="Garamond" w:cs="Times New Roman"/>
          <w:b/>
        </w:rPr>
      </w:pPr>
    </w:p>
    <w:p w:rsidR="00931958" w:rsidRPr="00A00AA3" w:rsidRDefault="00931958" w:rsidP="00931958">
      <w:pPr>
        <w:tabs>
          <w:tab w:val="left" w:pos="540"/>
        </w:tabs>
        <w:spacing w:before="0"/>
        <w:jc w:val="both"/>
        <w:rPr>
          <w:rFonts w:ascii="Garamond" w:eastAsia="Calibri" w:hAnsi="Garamond" w:cs="Times New Roman"/>
        </w:rPr>
      </w:pPr>
      <w:r w:rsidRPr="00A00AA3">
        <w:rPr>
          <w:rFonts w:ascii="Garamond" w:eastAsia="Calibri" w:hAnsi="Garamond" w:cs="Times New Roman"/>
          <w:b/>
        </w:rPr>
        <w:t xml:space="preserve">Il legale Rappresentante della Società </w:t>
      </w:r>
      <w:r w:rsidRPr="00A00AA3">
        <w:rPr>
          <w:rFonts w:ascii="Garamond" w:eastAsia="Calibri" w:hAnsi="Garamond" w:cs="Times New Roman"/>
        </w:rPr>
        <w:t>…………….</w:t>
      </w:r>
    </w:p>
    <w:p w:rsidR="00226AB7" w:rsidRPr="00A00AA3" w:rsidRDefault="00226AB7" w:rsidP="00931958">
      <w:pPr>
        <w:tabs>
          <w:tab w:val="left" w:pos="540"/>
        </w:tabs>
        <w:spacing w:before="0"/>
        <w:jc w:val="both"/>
        <w:rPr>
          <w:rFonts w:ascii="Garamond" w:eastAsia="Calibri" w:hAnsi="Garamond" w:cs="Times New Roman"/>
          <w:b/>
        </w:rPr>
      </w:pPr>
    </w:p>
    <w:p w:rsidR="00931958" w:rsidRPr="00A00AA3" w:rsidRDefault="00931958" w:rsidP="00931958">
      <w:pPr>
        <w:tabs>
          <w:tab w:val="left" w:pos="540"/>
        </w:tabs>
        <w:spacing w:before="0"/>
        <w:jc w:val="both"/>
        <w:rPr>
          <w:rFonts w:ascii="Garamond" w:eastAsia="Calibri" w:hAnsi="Garamond" w:cs="Times New Roman"/>
          <w:b/>
        </w:rPr>
      </w:pPr>
      <w:proofErr w:type="spellStart"/>
      <w:r w:rsidRPr="00A00AA3">
        <w:rPr>
          <w:rFonts w:ascii="Garamond" w:eastAsia="Calibri" w:hAnsi="Garamond" w:cs="Times New Roman"/>
          <w:b/>
        </w:rPr>
        <w:t>Sig</w:t>
      </w:r>
      <w:r w:rsidRPr="00A00AA3">
        <w:rPr>
          <w:rFonts w:ascii="Garamond" w:eastAsia="Calibri" w:hAnsi="Garamond" w:cs="Times New Roman"/>
        </w:rPr>
        <w:t>……………………</w:t>
      </w:r>
      <w:proofErr w:type="spellEnd"/>
      <w:r w:rsidRPr="00A00AA3">
        <w:rPr>
          <w:rFonts w:ascii="Garamond" w:eastAsia="Calibri" w:hAnsi="Garamond" w:cs="Times New Roman"/>
        </w:rPr>
        <w:t>..</w:t>
      </w:r>
    </w:p>
    <w:p w:rsidR="00931958" w:rsidRPr="00A00AA3" w:rsidRDefault="00931958" w:rsidP="00931958">
      <w:pPr>
        <w:tabs>
          <w:tab w:val="left" w:pos="540"/>
        </w:tabs>
        <w:ind w:left="360" w:right="-1"/>
        <w:jc w:val="both"/>
        <w:rPr>
          <w:rFonts w:ascii="Garamond" w:eastAsia="Calibri" w:hAnsi="Garamond" w:cs="Times New Roman"/>
        </w:rPr>
      </w:pPr>
    </w:p>
    <w:p w:rsidR="00931958" w:rsidRPr="00A00AA3" w:rsidRDefault="00931958" w:rsidP="00931958">
      <w:pPr>
        <w:tabs>
          <w:tab w:val="left" w:pos="540"/>
        </w:tabs>
        <w:spacing w:before="0"/>
        <w:ind w:right="-1"/>
        <w:jc w:val="both"/>
        <w:rPr>
          <w:rFonts w:ascii="Garamond" w:eastAsia="Calibri" w:hAnsi="Garamond" w:cs="Times New Roman"/>
        </w:rPr>
      </w:pPr>
      <w:r w:rsidRPr="00A00AA3">
        <w:rPr>
          <w:rFonts w:ascii="Garamond" w:eastAsia="Calibri" w:hAnsi="Garamond" w:cs="Times New Roman"/>
        </w:rPr>
        <w:t xml:space="preserve">Per il concedente </w:t>
      </w:r>
    </w:p>
    <w:p w:rsidR="00931958" w:rsidRPr="00A00AA3" w:rsidRDefault="00931958" w:rsidP="00931958">
      <w:pPr>
        <w:spacing w:before="0"/>
        <w:rPr>
          <w:rFonts w:ascii="Garamond" w:eastAsia="Calibri" w:hAnsi="Garamond" w:cs="Times New Roman"/>
          <w:b/>
          <w:bCs/>
        </w:rPr>
      </w:pPr>
      <w:r w:rsidRPr="00A00AA3">
        <w:rPr>
          <w:rFonts w:ascii="Garamond" w:eastAsia="Calibri" w:hAnsi="Garamond" w:cs="Times New Roman"/>
          <w:b/>
          <w:bCs/>
        </w:rPr>
        <w:t>Il Responsabile del Servizio Tecnico</w:t>
      </w:r>
    </w:p>
    <w:p w:rsidR="00931958" w:rsidRDefault="00931958" w:rsidP="00FF61A7">
      <w:pPr>
        <w:tabs>
          <w:tab w:val="left" w:pos="540"/>
        </w:tabs>
        <w:ind w:left="360" w:right="-1"/>
        <w:jc w:val="both"/>
        <w:rPr>
          <w:rFonts w:ascii="Garamond" w:eastAsia="Calibri" w:hAnsi="Garamond" w:cs="Times New Roman"/>
          <w:sz w:val="24"/>
          <w:szCs w:val="24"/>
        </w:rPr>
      </w:pPr>
    </w:p>
    <w:sectPr w:rsidR="00931958" w:rsidSect="00F41F9E">
      <w:footnotePr>
        <w:numRestart w:val="eachPage"/>
      </w:footnotePr>
      <w:type w:val="continuous"/>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4AD" w:rsidRDefault="000324AD" w:rsidP="009E0351">
      <w:pPr>
        <w:spacing w:before="0"/>
      </w:pPr>
      <w:r>
        <w:separator/>
      </w:r>
    </w:p>
  </w:endnote>
  <w:endnote w:type="continuationSeparator" w:id="0">
    <w:p w:rsidR="000324AD" w:rsidRDefault="000324AD" w:rsidP="009E0351">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Arial">
    <w:altName w:val="Arial"/>
    <w:panose1 w:val="020B0604020202020204"/>
    <w:charset w:val="00"/>
    <w:family w:val="swiss"/>
    <w:pitch w:val="variable"/>
    <w:sig w:usb0="E0002AFF" w:usb1="C0007843" w:usb2="00000009" w:usb3="00000000" w:csb0="000001FF" w:csb1="00000000"/>
  </w:font>
  <w:font w:name="Times New Roman">
    <w:altName w:val="Times New Roman PS"/>
    <w:panose1 w:val="02020603050405020304"/>
    <w:charset w:val="00"/>
    <w:family w:val="roman"/>
    <w:pitch w:val="variable"/>
    <w:sig w:usb0="E0002AFF" w:usb1="C0007841" w:usb2="00000009" w:usb3="00000000" w:csb0="000001FF" w:csb1="00000000"/>
  </w:font>
  <w:font w:name="Courier New">
    <w:altName w:val="Courier"/>
    <w:panose1 w:val="02070309020205020404"/>
    <w:charset w:val="00"/>
    <w:family w:val="modern"/>
    <w:pitch w:val="fixed"/>
    <w:sig w:usb0="E0002A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Arial Rounded MT Bold"/>
    <w:panose1 w:val="020F0502020204030204"/>
    <w:charset w:val="00"/>
    <w:family w:val="swiss"/>
    <w:pitch w:val="variable"/>
    <w:sig w:usb0="E00002FF" w:usb1="4000ACFF" w:usb2="00000001" w:usb3="00000000" w:csb0="0000019F" w:csb1="00000000"/>
  </w:font>
  <w:font w:name="Garamond">
    <w:altName w:val="Arial"/>
    <w:panose1 w:val="02020404030301010803"/>
    <w:charset w:val="00"/>
    <w:family w:val="roman"/>
    <w:pitch w:val="variable"/>
    <w:sig w:usb0="00000287" w:usb1="00000000" w:usb2="00000000" w:usb3="00000000" w:csb0="0000009F" w:csb1="00000000"/>
  </w:font>
  <w:font w:name="Cambria">
    <w:altName w:val="Palatino Linotype"/>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Times">
    <w:panose1 w:val="02020603050405020304"/>
    <w:charset w:val="00"/>
    <w:family w:val="roman"/>
    <w:notTrueType/>
    <w:pitch w:val="variable"/>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4AD" w:rsidRDefault="000324A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15648"/>
      <w:docPartObj>
        <w:docPartGallery w:val="Page Numbers (Bottom of Page)"/>
        <w:docPartUnique/>
      </w:docPartObj>
    </w:sdtPr>
    <w:sdtContent>
      <w:p w:rsidR="000324AD" w:rsidRDefault="00621DAC">
        <w:pPr>
          <w:pStyle w:val="Pidipagina"/>
          <w:jc w:val="right"/>
        </w:pPr>
        <w:r>
          <w:fldChar w:fldCharType="begin"/>
        </w:r>
        <w:r w:rsidR="005B145E">
          <w:instrText xml:space="preserve"> PAGE   \* MERGEFORMAT </w:instrText>
        </w:r>
        <w:r>
          <w:fldChar w:fldCharType="separate"/>
        </w:r>
        <w:r w:rsidR="009E28A4">
          <w:rPr>
            <w:noProof/>
          </w:rPr>
          <w:t>8</w:t>
        </w:r>
        <w:r>
          <w:rPr>
            <w:noProof/>
          </w:rPr>
          <w:fldChar w:fldCharType="end"/>
        </w:r>
      </w:p>
    </w:sdtContent>
  </w:sdt>
  <w:p w:rsidR="000324AD" w:rsidRDefault="000324AD">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4AD" w:rsidRDefault="000324A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4AD" w:rsidRDefault="000324AD" w:rsidP="009E0351">
      <w:pPr>
        <w:spacing w:before="0"/>
      </w:pPr>
      <w:r>
        <w:separator/>
      </w:r>
    </w:p>
  </w:footnote>
  <w:footnote w:type="continuationSeparator" w:id="0">
    <w:p w:rsidR="000324AD" w:rsidRDefault="000324AD" w:rsidP="009E0351">
      <w:pPr>
        <w:spacing w:before="0"/>
      </w:pPr>
      <w:r>
        <w:continuationSeparator/>
      </w:r>
    </w:p>
  </w:footnote>
  <w:footnote w:id="1">
    <w:p w:rsidR="000324AD" w:rsidRPr="00A00AA3" w:rsidRDefault="000324AD" w:rsidP="00F41F9E">
      <w:pPr>
        <w:autoSpaceDE w:val="0"/>
        <w:autoSpaceDN w:val="0"/>
        <w:adjustRightInd w:val="0"/>
        <w:spacing w:before="0"/>
        <w:contextualSpacing/>
        <w:jc w:val="both"/>
        <w:rPr>
          <w:rFonts w:ascii="Garamond" w:hAnsi="Garamond"/>
          <w:i/>
          <w:sz w:val="18"/>
          <w:szCs w:val="20"/>
        </w:rPr>
      </w:pPr>
      <w:r w:rsidRPr="00A00AA3">
        <w:rPr>
          <w:rFonts w:ascii="Garamond" w:hAnsi="Garamond"/>
          <w:i/>
          <w:sz w:val="18"/>
          <w:szCs w:val="20"/>
        </w:rPr>
        <w:footnoteRef/>
      </w:r>
      <w:r w:rsidRPr="00A00AA3">
        <w:rPr>
          <w:rFonts w:ascii="Garamond" w:hAnsi="Garamond"/>
          <w:i/>
          <w:sz w:val="18"/>
          <w:szCs w:val="20"/>
        </w:rPr>
        <w:t xml:space="preserve"> Il carico massimo di ovini è stato determinato in base alle prescrizioni del vigente regolamento per la disciplina degli usi civici approvato con delibera del Consiglio Comunale n. 20 del 23 maggio 2002.</w:t>
      </w:r>
    </w:p>
    <w:p w:rsidR="000324AD" w:rsidRPr="00661F74" w:rsidRDefault="000324AD" w:rsidP="00F41F9E">
      <w:pPr>
        <w:autoSpaceDE w:val="0"/>
        <w:autoSpaceDN w:val="0"/>
        <w:adjustRightInd w:val="0"/>
        <w:spacing w:before="0"/>
        <w:contextualSpacing/>
        <w:jc w:val="both"/>
        <w:rPr>
          <w:sz w:val="20"/>
          <w:szCs w:val="20"/>
        </w:rPr>
      </w:pPr>
      <w:r w:rsidRPr="00A00AA3">
        <w:rPr>
          <w:rFonts w:ascii="Garamond" w:hAnsi="Garamond"/>
          <w:i/>
          <w:sz w:val="18"/>
          <w:szCs w:val="20"/>
        </w:rPr>
        <w:t>Il pascolo è destinato esclusivamente alla monticazione di bestiame ovino fatta eccezione per il pascolo in località “Campitello” destinato al pascolo bovino. nel rispetto delle previsioni del Regolamento approvato con delibera  del C.C. n. 20 del 23.05.2002.</w:t>
      </w:r>
    </w:p>
  </w:footnote>
  <w:footnote w:id="2">
    <w:p w:rsidR="000324AD" w:rsidRPr="00A00AA3" w:rsidRDefault="000324AD" w:rsidP="00DD113D">
      <w:pPr>
        <w:pStyle w:val="Testonotaapidipagina"/>
        <w:rPr>
          <w:rFonts w:ascii="Garamond" w:eastAsiaTheme="minorHAnsi" w:hAnsi="Garamond" w:cstheme="minorBidi"/>
          <w:i/>
          <w:sz w:val="18"/>
          <w:szCs w:val="18"/>
          <w:lang w:eastAsia="en-US"/>
        </w:rPr>
      </w:pPr>
      <w:r w:rsidRPr="00A00AA3">
        <w:rPr>
          <w:rStyle w:val="Rimandonotaapidipagina"/>
          <w:rFonts w:ascii="Garamond" w:hAnsi="Garamond"/>
          <w:i/>
          <w:sz w:val="18"/>
          <w:szCs w:val="18"/>
        </w:rPr>
        <w:footnoteRef/>
      </w:r>
      <w:r w:rsidRPr="00A00AA3">
        <w:rPr>
          <w:rFonts w:ascii="Garamond" w:hAnsi="Garamond"/>
          <w:i/>
          <w:sz w:val="18"/>
          <w:szCs w:val="18"/>
        </w:rPr>
        <w:t xml:space="preserve"> </w:t>
      </w:r>
      <w:r w:rsidRPr="00A00AA3">
        <w:rPr>
          <w:rFonts w:ascii="Garamond" w:eastAsiaTheme="minorHAnsi" w:hAnsi="Garamond" w:cstheme="minorBidi"/>
          <w:i/>
          <w:sz w:val="18"/>
          <w:szCs w:val="18"/>
          <w:lang w:eastAsia="en-US"/>
        </w:rPr>
        <w:t>Il carico massimo di ovini è stato determinato in base alle prescrizioni del vigente regolamento per la disciplina degli usi civici approvato con delibera del Consiglio Comunale n. 20 del 23 maggio 2002.</w:t>
      </w:r>
    </w:p>
    <w:p w:rsidR="000324AD" w:rsidRPr="00661F74" w:rsidRDefault="000324AD" w:rsidP="00F41F9E">
      <w:pPr>
        <w:autoSpaceDE w:val="0"/>
        <w:autoSpaceDN w:val="0"/>
        <w:adjustRightInd w:val="0"/>
        <w:spacing w:before="0"/>
        <w:contextualSpacing/>
        <w:jc w:val="both"/>
        <w:rPr>
          <w:sz w:val="20"/>
          <w:szCs w:val="20"/>
        </w:rPr>
      </w:pPr>
      <w:r w:rsidRPr="00A00AA3">
        <w:rPr>
          <w:rFonts w:ascii="Garamond" w:hAnsi="Garamond"/>
          <w:i/>
          <w:sz w:val="18"/>
          <w:szCs w:val="18"/>
        </w:rPr>
        <w:t>Il pascolo è destinato esclusivamente alla monticazione di bestiame ovino fatta eccezione per il pascolo in località “Campitello” destinato al pascolo bovino. nel rispetto delle previsioni del Regolamento approvato con delibera  del C.C. n. 20 del 23.05.2002.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4AD" w:rsidRDefault="000324AD">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4AD" w:rsidRDefault="000324AD">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4AD" w:rsidRDefault="000324A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D5CCB2C"/>
    <w:lvl w:ilvl="0">
      <w:numFmt w:val="bullet"/>
      <w:lvlText w:val="*"/>
      <w:lvlJc w:val="left"/>
    </w:lvl>
  </w:abstractNum>
  <w:abstractNum w:abstractNumId="1">
    <w:nsid w:val="00B600F9"/>
    <w:multiLevelType w:val="hybridMultilevel"/>
    <w:tmpl w:val="1A8832F2"/>
    <w:lvl w:ilvl="0" w:tplc="2432FC36">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156"/>
        </w:tabs>
        <w:ind w:left="1156" w:hanging="360"/>
      </w:pPr>
      <w:rPr>
        <w:rFonts w:ascii="Courier New" w:hAnsi="Courier New" w:hint="default"/>
      </w:rPr>
    </w:lvl>
    <w:lvl w:ilvl="2" w:tplc="04100005" w:tentative="1">
      <w:start w:val="1"/>
      <w:numFmt w:val="bullet"/>
      <w:lvlText w:val=""/>
      <w:lvlJc w:val="left"/>
      <w:pPr>
        <w:tabs>
          <w:tab w:val="num" w:pos="1876"/>
        </w:tabs>
        <w:ind w:left="1876" w:hanging="360"/>
      </w:pPr>
      <w:rPr>
        <w:rFonts w:ascii="Wingdings" w:hAnsi="Wingdings" w:hint="default"/>
      </w:rPr>
    </w:lvl>
    <w:lvl w:ilvl="3" w:tplc="04100001" w:tentative="1">
      <w:start w:val="1"/>
      <w:numFmt w:val="bullet"/>
      <w:lvlText w:val=""/>
      <w:lvlJc w:val="left"/>
      <w:pPr>
        <w:tabs>
          <w:tab w:val="num" w:pos="2596"/>
        </w:tabs>
        <w:ind w:left="2596" w:hanging="360"/>
      </w:pPr>
      <w:rPr>
        <w:rFonts w:ascii="Symbol" w:hAnsi="Symbol" w:hint="default"/>
      </w:rPr>
    </w:lvl>
    <w:lvl w:ilvl="4" w:tplc="04100003" w:tentative="1">
      <w:start w:val="1"/>
      <w:numFmt w:val="bullet"/>
      <w:lvlText w:val="o"/>
      <w:lvlJc w:val="left"/>
      <w:pPr>
        <w:tabs>
          <w:tab w:val="num" w:pos="3316"/>
        </w:tabs>
        <w:ind w:left="3316" w:hanging="360"/>
      </w:pPr>
      <w:rPr>
        <w:rFonts w:ascii="Courier New" w:hAnsi="Courier New" w:hint="default"/>
      </w:rPr>
    </w:lvl>
    <w:lvl w:ilvl="5" w:tplc="04100005" w:tentative="1">
      <w:start w:val="1"/>
      <w:numFmt w:val="bullet"/>
      <w:lvlText w:val=""/>
      <w:lvlJc w:val="left"/>
      <w:pPr>
        <w:tabs>
          <w:tab w:val="num" w:pos="4036"/>
        </w:tabs>
        <w:ind w:left="4036" w:hanging="360"/>
      </w:pPr>
      <w:rPr>
        <w:rFonts w:ascii="Wingdings" w:hAnsi="Wingdings" w:hint="default"/>
      </w:rPr>
    </w:lvl>
    <w:lvl w:ilvl="6" w:tplc="04100001" w:tentative="1">
      <w:start w:val="1"/>
      <w:numFmt w:val="bullet"/>
      <w:lvlText w:val=""/>
      <w:lvlJc w:val="left"/>
      <w:pPr>
        <w:tabs>
          <w:tab w:val="num" w:pos="4756"/>
        </w:tabs>
        <w:ind w:left="4756" w:hanging="360"/>
      </w:pPr>
      <w:rPr>
        <w:rFonts w:ascii="Symbol" w:hAnsi="Symbol" w:hint="default"/>
      </w:rPr>
    </w:lvl>
    <w:lvl w:ilvl="7" w:tplc="04100003" w:tentative="1">
      <w:start w:val="1"/>
      <w:numFmt w:val="bullet"/>
      <w:lvlText w:val="o"/>
      <w:lvlJc w:val="left"/>
      <w:pPr>
        <w:tabs>
          <w:tab w:val="num" w:pos="5476"/>
        </w:tabs>
        <w:ind w:left="5476" w:hanging="360"/>
      </w:pPr>
      <w:rPr>
        <w:rFonts w:ascii="Courier New" w:hAnsi="Courier New" w:hint="default"/>
      </w:rPr>
    </w:lvl>
    <w:lvl w:ilvl="8" w:tplc="04100005" w:tentative="1">
      <w:start w:val="1"/>
      <w:numFmt w:val="bullet"/>
      <w:lvlText w:val=""/>
      <w:lvlJc w:val="left"/>
      <w:pPr>
        <w:tabs>
          <w:tab w:val="num" w:pos="6196"/>
        </w:tabs>
        <w:ind w:left="6196" w:hanging="360"/>
      </w:pPr>
      <w:rPr>
        <w:rFonts w:ascii="Wingdings" w:hAnsi="Wingdings" w:hint="default"/>
      </w:rPr>
    </w:lvl>
  </w:abstractNum>
  <w:abstractNum w:abstractNumId="2">
    <w:nsid w:val="048C254A"/>
    <w:multiLevelType w:val="hybridMultilevel"/>
    <w:tmpl w:val="8898D74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nsid w:val="0550087F"/>
    <w:multiLevelType w:val="hybridMultilevel"/>
    <w:tmpl w:val="822068B2"/>
    <w:lvl w:ilvl="0" w:tplc="CC66E95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56659AD"/>
    <w:multiLevelType w:val="hybridMultilevel"/>
    <w:tmpl w:val="F43ADA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7EB0F07"/>
    <w:multiLevelType w:val="singleLevel"/>
    <w:tmpl w:val="4634FBE0"/>
    <w:lvl w:ilvl="0">
      <w:start w:val="1"/>
      <w:numFmt w:val="decimal"/>
      <w:lvlText w:val="%1)"/>
      <w:lvlJc w:val="left"/>
      <w:pPr>
        <w:tabs>
          <w:tab w:val="num" w:pos="1152"/>
        </w:tabs>
        <w:ind w:left="2880" w:hanging="2160"/>
      </w:pPr>
      <w:rPr>
        <w:rFonts w:ascii="Arial" w:hAnsi="Arial" w:cs="Arial"/>
        <w:snapToGrid/>
        <w:spacing w:val="-3"/>
        <w:sz w:val="23"/>
        <w:szCs w:val="23"/>
      </w:rPr>
    </w:lvl>
  </w:abstractNum>
  <w:abstractNum w:abstractNumId="6">
    <w:nsid w:val="0AA92D99"/>
    <w:multiLevelType w:val="hybridMultilevel"/>
    <w:tmpl w:val="0750E08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7">
    <w:nsid w:val="0B154C32"/>
    <w:multiLevelType w:val="hybridMultilevel"/>
    <w:tmpl w:val="E2323178"/>
    <w:lvl w:ilvl="0" w:tplc="9FC4D4B0">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04C72AB"/>
    <w:multiLevelType w:val="hybridMultilevel"/>
    <w:tmpl w:val="2CB461D6"/>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nsid w:val="106D57AA"/>
    <w:multiLevelType w:val="hybridMultilevel"/>
    <w:tmpl w:val="C91E30EA"/>
    <w:lvl w:ilvl="0" w:tplc="CC66E95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1076C52"/>
    <w:multiLevelType w:val="hybridMultilevel"/>
    <w:tmpl w:val="9B6AB1F2"/>
    <w:lvl w:ilvl="0" w:tplc="51022A42">
      <w:start w:val="1"/>
      <w:numFmt w:val="decimal"/>
      <w:lvlText w:val="%1."/>
      <w:lvlJc w:val="left"/>
      <w:pPr>
        <w:ind w:left="927" w:hanging="360"/>
      </w:pPr>
      <w:rPr>
        <w:rFonts w:hint="default"/>
        <w:b/>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1">
    <w:nsid w:val="15FF7E71"/>
    <w:multiLevelType w:val="hybridMultilevel"/>
    <w:tmpl w:val="D2823F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7815D29"/>
    <w:multiLevelType w:val="hybridMultilevel"/>
    <w:tmpl w:val="682CE6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7DF7373"/>
    <w:multiLevelType w:val="hybridMultilevel"/>
    <w:tmpl w:val="985EE5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80235A1"/>
    <w:multiLevelType w:val="hybridMultilevel"/>
    <w:tmpl w:val="25800724"/>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nsid w:val="1C6756F7"/>
    <w:multiLevelType w:val="hybridMultilevel"/>
    <w:tmpl w:val="065EB9E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6">
    <w:nsid w:val="1EB07A47"/>
    <w:multiLevelType w:val="hybridMultilevel"/>
    <w:tmpl w:val="37D8DF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0465A1B"/>
    <w:multiLevelType w:val="hybridMultilevel"/>
    <w:tmpl w:val="1D36162A"/>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8">
    <w:nsid w:val="21B96399"/>
    <w:multiLevelType w:val="hybridMultilevel"/>
    <w:tmpl w:val="61C890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44C3F50"/>
    <w:multiLevelType w:val="hybridMultilevel"/>
    <w:tmpl w:val="52A28B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7C15939"/>
    <w:multiLevelType w:val="hybridMultilevel"/>
    <w:tmpl w:val="65F877F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2BF767EE"/>
    <w:multiLevelType w:val="hybridMultilevel"/>
    <w:tmpl w:val="30929B9E"/>
    <w:lvl w:ilvl="0" w:tplc="CC66E95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6BB6521"/>
    <w:multiLevelType w:val="hybridMultilevel"/>
    <w:tmpl w:val="BD0ADF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36E05E16"/>
    <w:multiLevelType w:val="hybridMultilevel"/>
    <w:tmpl w:val="79D69504"/>
    <w:lvl w:ilvl="0" w:tplc="0410000F">
      <w:start w:val="1"/>
      <w:numFmt w:val="decimal"/>
      <w:lvlText w:val="%1."/>
      <w:lvlJc w:val="left"/>
      <w:pPr>
        <w:tabs>
          <w:tab w:val="num" w:pos="644"/>
        </w:tabs>
        <w:ind w:left="644" w:hanging="360"/>
      </w:pPr>
    </w:lvl>
    <w:lvl w:ilvl="1" w:tplc="04100019">
      <w:start w:val="1"/>
      <w:numFmt w:val="lowerLetter"/>
      <w:lvlText w:val="%2."/>
      <w:lvlJc w:val="left"/>
      <w:pPr>
        <w:tabs>
          <w:tab w:val="num" w:pos="1364"/>
        </w:tabs>
        <w:ind w:left="1364" w:hanging="360"/>
      </w:pPr>
    </w:lvl>
    <w:lvl w:ilvl="2" w:tplc="2432FC36">
      <w:numFmt w:val="bullet"/>
      <w:lvlText w:val="-"/>
      <w:lvlJc w:val="left"/>
      <w:pPr>
        <w:tabs>
          <w:tab w:val="num" w:pos="2264"/>
        </w:tabs>
        <w:ind w:left="2264" w:hanging="360"/>
      </w:pPr>
      <w:rPr>
        <w:rFonts w:ascii="Arial" w:eastAsia="Times New Roman" w:hAnsi="Arial" w:cs="Arial" w:hint="default"/>
      </w:r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24">
    <w:nsid w:val="3D761804"/>
    <w:multiLevelType w:val="hybridMultilevel"/>
    <w:tmpl w:val="412815D8"/>
    <w:lvl w:ilvl="0" w:tplc="04100001">
      <w:start w:val="1"/>
      <w:numFmt w:val="bullet"/>
      <w:lvlText w:val=""/>
      <w:lvlJc w:val="left"/>
      <w:pPr>
        <w:ind w:left="1000" w:hanging="360"/>
      </w:pPr>
      <w:rPr>
        <w:rFonts w:ascii="Symbol" w:hAnsi="Symbol" w:hint="default"/>
      </w:rPr>
    </w:lvl>
    <w:lvl w:ilvl="1" w:tplc="04100003" w:tentative="1">
      <w:start w:val="1"/>
      <w:numFmt w:val="bullet"/>
      <w:lvlText w:val="o"/>
      <w:lvlJc w:val="left"/>
      <w:pPr>
        <w:ind w:left="1720" w:hanging="360"/>
      </w:pPr>
      <w:rPr>
        <w:rFonts w:ascii="Courier New" w:hAnsi="Courier New" w:cs="Courier New" w:hint="default"/>
      </w:rPr>
    </w:lvl>
    <w:lvl w:ilvl="2" w:tplc="04100005" w:tentative="1">
      <w:start w:val="1"/>
      <w:numFmt w:val="bullet"/>
      <w:lvlText w:val=""/>
      <w:lvlJc w:val="left"/>
      <w:pPr>
        <w:ind w:left="2440" w:hanging="360"/>
      </w:pPr>
      <w:rPr>
        <w:rFonts w:ascii="Wingdings" w:hAnsi="Wingdings" w:hint="default"/>
      </w:rPr>
    </w:lvl>
    <w:lvl w:ilvl="3" w:tplc="04100001" w:tentative="1">
      <w:start w:val="1"/>
      <w:numFmt w:val="bullet"/>
      <w:lvlText w:val=""/>
      <w:lvlJc w:val="left"/>
      <w:pPr>
        <w:ind w:left="3160" w:hanging="360"/>
      </w:pPr>
      <w:rPr>
        <w:rFonts w:ascii="Symbol" w:hAnsi="Symbol" w:hint="default"/>
      </w:rPr>
    </w:lvl>
    <w:lvl w:ilvl="4" w:tplc="04100003" w:tentative="1">
      <w:start w:val="1"/>
      <w:numFmt w:val="bullet"/>
      <w:lvlText w:val="o"/>
      <w:lvlJc w:val="left"/>
      <w:pPr>
        <w:ind w:left="3880" w:hanging="360"/>
      </w:pPr>
      <w:rPr>
        <w:rFonts w:ascii="Courier New" w:hAnsi="Courier New" w:cs="Courier New" w:hint="default"/>
      </w:rPr>
    </w:lvl>
    <w:lvl w:ilvl="5" w:tplc="04100005" w:tentative="1">
      <w:start w:val="1"/>
      <w:numFmt w:val="bullet"/>
      <w:lvlText w:val=""/>
      <w:lvlJc w:val="left"/>
      <w:pPr>
        <w:ind w:left="4600" w:hanging="360"/>
      </w:pPr>
      <w:rPr>
        <w:rFonts w:ascii="Wingdings" w:hAnsi="Wingdings" w:hint="default"/>
      </w:rPr>
    </w:lvl>
    <w:lvl w:ilvl="6" w:tplc="04100001" w:tentative="1">
      <w:start w:val="1"/>
      <w:numFmt w:val="bullet"/>
      <w:lvlText w:val=""/>
      <w:lvlJc w:val="left"/>
      <w:pPr>
        <w:ind w:left="5320" w:hanging="360"/>
      </w:pPr>
      <w:rPr>
        <w:rFonts w:ascii="Symbol" w:hAnsi="Symbol" w:hint="default"/>
      </w:rPr>
    </w:lvl>
    <w:lvl w:ilvl="7" w:tplc="04100003" w:tentative="1">
      <w:start w:val="1"/>
      <w:numFmt w:val="bullet"/>
      <w:lvlText w:val="o"/>
      <w:lvlJc w:val="left"/>
      <w:pPr>
        <w:ind w:left="6040" w:hanging="360"/>
      </w:pPr>
      <w:rPr>
        <w:rFonts w:ascii="Courier New" w:hAnsi="Courier New" w:cs="Courier New" w:hint="default"/>
      </w:rPr>
    </w:lvl>
    <w:lvl w:ilvl="8" w:tplc="04100005" w:tentative="1">
      <w:start w:val="1"/>
      <w:numFmt w:val="bullet"/>
      <w:lvlText w:val=""/>
      <w:lvlJc w:val="left"/>
      <w:pPr>
        <w:ind w:left="6760" w:hanging="360"/>
      </w:pPr>
      <w:rPr>
        <w:rFonts w:ascii="Wingdings" w:hAnsi="Wingdings" w:hint="default"/>
      </w:rPr>
    </w:lvl>
  </w:abstractNum>
  <w:abstractNum w:abstractNumId="25">
    <w:nsid w:val="3E3534FA"/>
    <w:multiLevelType w:val="hybridMultilevel"/>
    <w:tmpl w:val="8BF24238"/>
    <w:lvl w:ilvl="0" w:tplc="CC66E950">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2F877A7"/>
    <w:multiLevelType w:val="multilevel"/>
    <w:tmpl w:val="939438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3BD6883"/>
    <w:multiLevelType w:val="hybridMultilevel"/>
    <w:tmpl w:val="1C0A1482"/>
    <w:lvl w:ilvl="0" w:tplc="B59CBECC">
      <w:numFmt w:val="bullet"/>
      <w:lvlText w:val="-"/>
      <w:lvlJc w:val="left"/>
      <w:pPr>
        <w:ind w:left="644" w:hanging="360"/>
      </w:pPr>
      <w:rPr>
        <w:rFonts w:ascii="Garamond" w:eastAsia="Calibri" w:hAnsi="Garamond"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8">
    <w:nsid w:val="4439132A"/>
    <w:multiLevelType w:val="hybridMultilevel"/>
    <w:tmpl w:val="B7F0F32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6876F5E"/>
    <w:multiLevelType w:val="hybridMultilevel"/>
    <w:tmpl w:val="564AD526"/>
    <w:lvl w:ilvl="0" w:tplc="7EA0344A">
      <w:start w:val="6"/>
      <w:numFmt w:val="bullet"/>
      <w:lvlText w:val="-"/>
      <w:lvlJc w:val="left"/>
      <w:pPr>
        <w:ind w:left="1080" w:hanging="360"/>
      </w:pPr>
      <w:rPr>
        <w:rFonts w:ascii="Courier New" w:eastAsia="Times New Roman"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nsid w:val="49187456"/>
    <w:multiLevelType w:val="hybridMultilevel"/>
    <w:tmpl w:val="485C76B4"/>
    <w:lvl w:ilvl="0" w:tplc="CC66E950">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94763D9"/>
    <w:multiLevelType w:val="hybridMultilevel"/>
    <w:tmpl w:val="B2DE91D4"/>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2">
    <w:nsid w:val="4A567BC5"/>
    <w:multiLevelType w:val="hybridMultilevel"/>
    <w:tmpl w:val="F9503CA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4AC53A44"/>
    <w:multiLevelType w:val="hybridMultilevel"/>
    <w:tmpl w:val="F828B3C0"/>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4">
    <w:nsid w:val="50CE3970"/>
    <w:multiLevelType w:val="hybridMultilevel"/>
    <w:tmpl w:val="8E1EA05E"/>
    <w:lvl w:ilvl="0" w:tplc="CC66E95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15A3C8A"/>
    <w:multiLevelType w:val="multilevel"/>
    <w:tmpl w:val="89F4FAB4"/>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36">
    <w:nsid w:val="52444C33"/>
    <w:multiLevelType w:val="hybridMultilevel"/>
    <w:tmpl w:val="19FC45A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7">
    <w:nsid w:val="55D87DA4"/>
    <w:multiLevelType w:val="hybridMultilevel"/>
    <w:tmpl w:val="A35A32D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8">
    <w:nsid w:val="5BE824D7"/>
    <w:multiLevelType w:val="hybridMultilevel"/>
    <w:tmpl w:val="1CB6F99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nsid w:val="63E81068"/>
    <w:multiLevelType w:val="hybridMultilevel"/>
    <w:tmpl w:val="52389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4393242"/>
    <w:multiLevelType w:val="hybridMultilevel"/>
    <w:tmpl w:val="771CD1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44E4553"/>
    <w:multiLevelType w:val="hybridMultilevel"/>
    <w:tmpl w:val="6F126274"/>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2">
    <w:nsid w:val="7130124D"/>
    <w:multiLevelType w:val="hybridMultilevel"/>
    <w:tmpl w:val="7794E4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3AC5AF2"/>
    <w:multiLevelType w:val="hybridMultilevel"/>
    <w:tmpl w:val="7226C0AC"/>
    <w:lvl w:ilvl="0" w:tplc="9D32FDC0">
      <w:start w:val="1"/>
      <w:numFmt w:val="lowerLetter"/>
      <w:lvlText w:val="%1)"/>
      <w:lvlJc w:val="left"/>
      <w:pPr>
        <w:tabs>
          <w:tab w:val="num" w:pos="1091"/>
        </w:tabs>
        <w:ind w:left="1091" w:hanging="360"/>
      </w:pPr>
      <w:rPr>
        <w:rFonts w:hint="default"/>
      </w:rPr>
    </w:lvl>
    <w:lvl w:ilvl="1" w:tplc="04100019">
      <w:start w:val="1"/>
      <w:numFmt w:val="lowerLetter"/>
      <w:lvlText w:val="%2."/>
      <w:lvlJc w:val="left"/>
      <w:pPr>
        <w:tabs>
          <w:tab w:val="num" w:pos="1811"/>
        </w:tabs>
        <w:ind w:left="1811" w:hanging="360"/>
      </w:pPr>
    </w:lvl>
    <w:lvl w:ilvl="2" w:tplc="0410001B">
      <w:start w:val="1"/>
      <w:numFmt w:val="lowerRoman"/>
      <w:lvlText w:val="%3."/>
      <w:lvlJc w:val="right"/>
      <w:pPr>
        <w:tabs>
          <w:tab w:val="num" w:pos="2531"/>
        </w:tabs>
        <w:ind w:left="2531" w:hanging="180"/>
      </w:pPr>
    </w:lvl>
    <w:lvl w:ilvl="3" w:tplc="0410000F">
      <w:start w:val="1"/>
      <w:numFmt w:val="decimal"/>
      <w:lvlText w:val="%4."/>
      <w:lvlJc w:val="left"/>
      <w:pPr>
        <w:tabs>
          <w:tab w:val="num" w:pos="3251"/>
        </w:tabs>
        <w:ind w:left="3251" w:hanging="360"/>
      </w:pPr>
    </w:lvl>
    <w:lvl w:ilvl="4" w:tplc="04100019">
      <w:start w:val="1"/>
      <w:numFmt w:val="lowerLetter"/>
      <w:lvlText w:val="%5."/>
      <w:lvlJc w:val="left"/>
      <w:pPr>
        <w:tabs>
          <w:tab w:val="num" w:pos="3971"/>
        </w:tabs>
        <w:ind w:left="3971" w:hanging="360"/>
      </w:pPr>
    </w:lvl>
    <w:lvl w:ilvl="5" w:tplc="0410001B">
      <w:start w:val="1"/>
      <w:numFmt w:val="lowerRoman"/>
      <w:lvlText w:val="%6."/>
      <w:lvlJc w:val="right"/>
      <w:pPr>
        <w:tabs>
          <w:tab w:val="num" w:pos="4691"/>
        </w:tabs>
        <w:ind w:left="4691" w:hanging="180"/>
      </w:pPr>
    </w:lvl>
    <w:lvl w:ilvl="6" w:tplc="0410000F">
      <w:start w:val="1"/>
      <w:numFmt w:val="decimal"/>
      <w:lvlText w:val="%7."/>
      <w:lvlJc w:val="left"/>
      <w:pPr>
        <w:tabs>
          <w:tab w:val="num" w:pos="5411"/>
        </w:tabs>
        <w:ind w:left="5411" w:hanging="360"/>
      </w:pPr>
    </w:lvl>
    <w:lvl w:ilvl="7" w:tplc="04100019">
      <w:start w:val="1"/>
      <w:numFmt w:val="lowerLetter"/>
      <w:lvlText w:val="%8."/>
      <w:lvlJc w:val="left"/>
      <w:pPr>
        <w:tabs>
          <w:tab w:val="num" w:pos="6131"/>
        </w:tabs>
        <w:ind w:left="6131" w:hanging="360"/>
      </w:pPr>
    </w:lvl>
    <w:lvl w:ilvl="8" w:tplc="0410001B">
      <w:start w:val="1"/>
      <w:numFmt w:val="lowerRoman"/>
      <w:lvlText w:val="%9."/>
      <w:lvlJc w:val="right"/>
      <w:pPr>
        <w:tabs>
          <w:tab w:val="num" w:pos="6851"/>
        </w:tabs>
        <w:ind w:left="6851" w:hanging="180"/>
      </w:pPr>
    </w:lvl>
  </w:abstractNum>
  <w:abstractNum w:abstractNumId="44">
    <w:nsid w:val="7A9621B9"/>
    <w:multiLevelType w:val="hybridMultilevel"/>
    <w:tmpl w:val="65F877F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5">
    <w:nsid w:val="7AE74F33"/>
    <w:multiLevelType w:val="hybridMultilevel"/>
    <w:tmpl w:val="1BAAA9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AE864ED"/>
    <w:multiLevelType w:val="hybridMultilevel"/>
    <w:tmpl w:val="5D620DAE"/>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num w:numId="1">
    <w:abstractNumId w:val="8"/>
  </w:num>
  <w:num w:numId="2">
    <w:abstractNumId w:val="15"/>
  </w:num>
  <w:num w:numId="3">
    <w:abstractNumId w:val="18"/>
  </w:num>
  <w:num w:numId="4">
    <w:abstractNumId w:val="21"/>
  </w:num>
  <w:num w:numId="5">
    <w:abstractNumId w:val="34"/>
  </w:num>
  <w:num w:numId="6">
    <w:abstractNumId w:val="19"/>
  </w:num>
  <w:num w:numId="7">
    <w:abstractNumId w:val="4"/>
  </w:num>
  <w:num w:numId="8">
    <w:abstractNumId w:val="30"/>
  </w:num>
  <w:num w:numId="9">
    <w:abstractNumId w:val="3"/>
  </w:num>
  <w:num w:numId="10">
    <w:abstractNumId w:val="25"/>
  </w:num>
  <w:num w:numId="11">
    <w:abstractNumId w:val="9"/>
  </w:num>
  <w:num w:numId="12">
    <w:abstractNumId w:val="42"/>
  </w:num>
  <w:num w:numId="13">
    <w:abstractNumId w:val="33"/>
  </w:num>
  <w:num w:numId="14">
    <w:abstractNumId w:val="40"/>
  </w:num>
  <w:num w:numId="15">
    <w:abstractNumId w:val="26"/>
  </w:num>
  <w:num w:numId="16">
    <w:abstractNumId w:val="29"/>
  </w:num>
  <w:num w:numId="17">
    <w:abstractNumId w:val="0"/>
    <w:lvlOverride w:ilvl="0">
      <w:lvl w:ilvl="0">
        <w:numFmt w:val="bullet"/>
        <w:lvlText w:val=""/>
        <w:legacy w:legacy="1" w:legacySpace="0" w:legacyIndent="360"/>
        <w:lvlJc w:val="left"/>
        <w:rPr>
          <w:rFonts w:ascii="Symbol" w:hAnsi="Symbol" w:hint="default"/>
        </w:rPr>
      </w:lvl>
    </w:lvlOverride>
  </w:num>
  <w:num w:numId="18">
    <w:abstractNumId w:val="14"/>
  </w:num>
  <w:num w:numId="19">
    <w:abstractNumId w:val="28"/>
  </w:num>
  <w:num w:numId="20">
    <w:abstractNumId w:val="17"/>
  </w:num>
  <w:num w:numId="21">
    <w:abstractNumId w:val="39"/>
  </w:num>
  <w:num w:numId="22">
    <w:abstractNumId w:val="16"/>
  </w:num>
  <w:num w:numId="23">
    <w:abstractNumId w:val="10"/>
  </w:num>
  <w:num w:numId="24">
    <w:abstractNumId w:val="35"/>
  </w:num>
  <w:num w:numId="25">
    <w:abstractNumId w:val="36"/>
  </w:num>
  <w:num w:numId="26">
    <w:abstractNumId w:val="2"/>
  </w:num>
  <w:num w:numId="27">
    <w:abstractNumId w:val="5"/>
  </w:num>
  <w:num w:numId="28">
    <w:abstractNumId w:val="6"/>
  </w:num>
  <w:num w:numId="29">
    <w:abstractNumId w:val="13"/>
  </w:num>
  <w:num w:numId="30">
    <w:abstractNumId w:val="44"/>
  </w:num>
  <w:num w:numId="31">
    <w:abstractNumId w:val="20"/>
  </w:num>
  <w:num w:numId="32">
    <w:abstractNumId w:val="46"/>
  </w:num>
  <w:num w:numId="33">
    <w:abstractNumId w:val="24"/>
  </w:num>
  <w:num w:numId="34">
    <w:abstractNumId w:val="37"/>
  </w:num>
  <w:num w:numId="35">
    <w:abstractNumId w:val="11"/>
  </w:num>
  <w:num w:numId="36">
    <w:abstractNumId w:val="22"/>
  </w:num>
  <w:num w:numId="37">
    <w:abstractNumId w:val="23"/>
  </w:num>
  <w:num w:numId="38">
    <w:abstractNumId w:val="1"/>
  </w:num>
  <w:num w:numId="39">
    <w:abstractNumId w:val="43"/>
  </w:num>
  <w:num w:numId="40">
    <w:abstractNumId w:val="32"/>
  </w:num>
  <w:num w:numId="41">
    <w:abstractNumId w:val="38"/>
  </w:num>
  <w:num w:numId="42">
    <w:abstractNumId w:val="45"/>
  </w:num>
  <w:num w:numId="43">
    <w:abstractNumId w:val="7"/>
  </w:num>
  <w:num w:numId="44">
    <w:abstractNumId w:val="31"/>
  </w:num>
  <w:num w:numId="45">
    <w:abstractNumId w:val="27"/>
  </w:num>
  <w:num w:numId="46">
    <w:abstractNumId w:val="12"/>
  </w:num>
  <w:num w:numId="47">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rsids>
    <w:rsidRoot w:val="00EA5330"/>
    <w:rsid w:val="0000168B"/>
    <w:rsid w:val="000069A4"/>
    <w:rsid w:val="00015992"/>
    <w:rsid w:val="00016F8E"/>
    <w:rsid w:val="0002015F"/>
    <w:rsid w:val="00023CC3"/>
    <w:rsid w:val="000324AD"/>
    <w:rsid w:val="00034A8D"/>
    <w:rsid w:val="00057C08"/>
    <w:rsid w:val="00064179"/>
    <w:rsid w:val="00065CF3"/>
    <w:rsid w:val="00066742"/>
    <w:rsid w:val="00072C47"/>
    <w:rsid w:val="00080CF6"/>
    <w:rsid w:val="00083A14"/>
    <w:rsid w:val="00084125"/>
    <w:rsid w:val="00087012"/>
    <w:rsid w:val="000925AF"/>
    <w:rsid w:val="000A6541"/>
    <w:rsid w:val="000B0845"/>
    <w:rsid w:val="000B096B"/>
    <w:rsid w:val="000B474C"/>
    <w:rsid w:val="000B4DB6"/>
    <w:rsid w:val="000C530D"/>
    <w:rsid w:val="000C7110"/>
    <w:rsid w:val="000D5969"/>
    <w:rsid w:val="000D72EE"/>
    <w:rsid w:val="000E33A9"/>
    <w:rsid w:val="000E4BCD"/>
    <w:rsid w:val="000F1F2C"/>
    <w:rsid w:val="000F26E4"/>
    <w:rsid w:val="000F68A4"/>
    <w:rsid w:val="0010162B"/>
    <w:rsid w:val="00102245"/>
    <w:rsid w:val="00132B92"/>
    <w:rsid w:val="00133033"/>
    <w:rsid w:val="0013307A"/>
    <w:rsid w:val="001408AD"/>
    <w:rsid w:val="001440B3"/>
    <w:rsid w:val="00144AFF"/>
    <w:rsid w:val="001465C2"/>
    <w:rsid w:val="00150D11"/>
    <w:rsid w:val="00156E07"/>
    <w:rsid w:val="00162FED"/>
    <w:rsid w:val="00164282"/>
    <w:rsid w:val="00175BAD"/>
    <w:rsid w:val="00183C4B"/>
    <w:rsid w:val="00186C30"/>
    <w:rsid w:val="0019190B"/>
    <w:rsid w:val="00195959"/>
    <w:rsid w:val="001A798C"/>
    <w:rsid w:val="001B07CF"/>
    <w:rsid w:val="001B594F"/>
    <w:rsid w:val="001B67B3"/>
    <w:rsid w:val="001D05AF"/>
    <w:rsid w:val="001D34B8"/>
    <w:rsid w:val="001D4DCD"/>
    <w:rsid w:val="001D5D42"/>
    <w:rsid w:val="001D610D"/>
    <w:rsid w:val="001E22CC"/>
    <w:rsid w:val="001F2121"/>
    <w:rsid w:val="001F566A"/>
    <w:rsid w:val="00205C49"/>
    <w:rsid w:val="002100C1"/>
    <w:rsid w:val="0021107A"/>
    <w:rsid w:val="002120A3"/>
    <w:rsid w:val="002150FA"/>
    <w:rsid w:val="002220FA"/>
    <w:rsid w:val="0022412D"/>
    <w:rsid w:val="00226AB7"/>
    <w:rsid w:val="0023124D"/>
    <w:rsid w:val="0025169B"/>
    <w:rsid w:val="00263DB4"/>
    <w:rsid w:val="0027482A"/>
    <w:rsid w:val="0028641C"/>
    <w:rsid w:val="00295249"/>
    <w:rsid w:val="002970C0"/>
    <w:rsid w:val="002A396B"/>
    <w:rsid w:val="002A7864"/>
    <w:rsid w:val="002B4621"/>
    <w:rsid w:val="002C7126"/>
    <w:rsid w:val="002D79D5"/>
    <w:rsid w:val="002E07B6"/>
    <w:rsid w:val="002F3413"/>
    <w:rsid w:val="00305D27"/>
    <w:rsid w:val="00306901"/>
    <w:rsid w:val="003125AA"/>
    <w:rsid w:val="00313A75"/>
    <w:rsid w:val="00315768"/>
    <w:rsid w:val="003159B4"/>
    <w:rsid w:val="00341EA2"/>
    <w:rsid w:val="003421F3"/>
    <w:rsid w:val="00343CF8"/>
    <w:rsid w:val="003441DC"/>
    <w:rsid w:val="00345DFA"/>
    <w:rsid w:val="003467C4"/>
    <w:rsid w:val="0037523F"/>
    <w:rsid w:val="00382C7C"/>
    <w:rsid w:val="00384DD2"/>
    <w:rsid w:val="00393A3F"/>
    <w:rsid w:val="003A61BA"/>
    <w:rsid w:val="003B0EBF"/>
    <w:rsid w:val="003B1592"/>
    <w:rsid w:val="003B2C46"/>
    <w:rsid w:val="003B3DB1"/>
    <w:rsid w:val="003C7807"/>
    <w:rsid w:val="003D3856"/>
    <w:rsid w:val="003D47C9"/>
    <w:rsid w:val="003D5F11"/>
    <w:rsid w:val="003E7701"/>
    <w:rsid w:val="003F01B8"/>
    <w:rsid w:val="003F6253"/>
    <w:rsid w:val="00400093"/>
    <w:rsid w:val="004000F8"/>
    <w:rsid w:val="00403956"/>
    <w:rsid w:val="00403F18"/>
    <w:rsid w:val="004109CE"/>
    <w:rsid w:val="00413E32"/>
    <w:rsid w:val="004155B0"/>
    <w:rsid w:val="00422AB2"/>
    <w:rsid w:val="0042376F"/>
    <w:rsid w:val="00423C00"/>
    <w:rsid w:val="00424E42"/>
    <w:rsid w:val="00431803"/>
    <w:rsid w:val="004469CC"/>
    <w:rsid w:val="00446CAA"/>
    <w:rsid w:val="00446F50"/>
    <w:rsid w:val="004538D4"/>
    <w:rsid w:val="004556FF"/>
    <w:rsid w:val="00457503"/>
    <w:rsid w:val="004726B1"/>
    <w:rsid w:val="00473DCD"/>
    <w:rsid w:val="00490C4A"/>
    <w:rsid w:val="004A3058"/>
    <w:rsid w:val="004A60D9"/>
    <w:rsid w:val="004B1B7D"/>
    <w:rsid w:val="004B4340"/>
    <w:rsid w:val="004B6D0A"/>
    <w:rsid w:val="004C14AE"/>
    <w:rsid w:val="004C4366"/>
    <w:rsid w:val="004C685C"/>
    <w:rsid w:val="004C72F8"/>
    <w:rsid w:val="004D1B44"/>
    <w:rsid w:val="004D73DC"/>
    <w:rsid w:val="004E2C53"/>
    <w:rsid w:val="004E2F1A"/>
    <w:rsid w:val="004E3507"/>
    <w:rsid w:val="004E3DF0"/>
    <w:rsid w:val="004E61CB"/>
    <w:rsid w:val="004E6F68"/>
    <w:rsid w:val="004F1880"/>
    <w:rsid w:val="00504A78"/>
    <w:rsid w:val="0051098B"/>
    <w:rsid w:val="0051484F"/>
    <w:rsid w:val="00516D5F"/>
    <w:rsid w:val="00517518"/>
    <w:rsid w:val="00523762"/>
    <w:rsid w:val="00526AB0"/>
    <w:rsid w:val="00530C2E"/>
    <w:rsid w:val="0053452F"/>
    <w:rsid w:val="00544882"/>
    <w:rsid w:val="005460A7"/>
    <w:rsid w:val="00552D74"/>
    <w:rsid w:val="005548FF"/>
    <w:rsid w:val="00562059"/>
    <w:rsid w:val="00583C32"/>
    <w:rsid w:val="0059336E"/>
    <w:rsid w:val="005A20B3"/>
    <w:rsid w:val="005A31F4"/>
    <w:rsid w:val="005B145E"/>
    <w:rsid w:val="005B74BA"/>
    <w:rsid w:val="005C1632"/>
    <w:rsid w:val="005C4F64"/>
    <w:rsid w:val="005D5231"/>
    <w:rsid w:val="005D5A7E"/>
    <w:rsid w:val="005D5D5C"/>
    <w:rsid w:val="005D64F8"/>
    <w:rsid w:val="005D6AC9"/>
    <w:rsid w:val="005E0D1B"/>
    <w:rsid w:val="005E2EDB"/>
    <w:rsid w:val="005E4787"/>
    <w:rsid w:val="005F0424"/>
    <w:rsid w:val="005F480A"/>
    <w:rsid w:val="00613C98"/>
    <w:rsid w:val="00621DAC"/>
    <w:rsid w:val="006225DA"/>
    <w:rsid w:val="00625CCF"/>
    <w:rsid w:val="006265B6"/>
    <w:rsid w:val="006268CB"/>
    <w:rsid w:val="00653858"/>
    <w:rsid w:val="00665CA1"/>
    <w:rsid w:val="00673440"/>
    <w:rsid w:val="00673D0D"/>
    <w:rsid w:val="00673F2A"/>
    <w:rsid w:val="006772FF"/>
    <w:rsid w:val="00683C63"/>
    <w:rsid w:val="00697A88"/>
    <w:rsid w:val="006A1169"/>
    <w:rsid w:val="006A1217"/>
    <w:rsid w:val="006B12D2"/>
    <w:rsid w:val="006B1990"/>
    <w:rsid w:val="006C572C"/>
    <w:rsid w:val="006E05BA"/>
    <w:rsid w:val="006E08EA"/>
    <w:rsid w:val="006E602F"/>
    <w:rsid w:val="007023EE"/>
    <w:rsid w:val="00703110"/>
    <w:rsid w:val="00711C81"/>
    <w:rsid w:val="00735CCA"/>
    <w:rsid w:val="007417E9"/>
    <w:rsid w:val="00743515"/>
    <w:rsid w:val="00752E90"/>
    <w:rsid w:val="00755C3E"/>
    <w:rsid w:val="0076019D"/>
    <w:rsid w:val="00761B19"/>
    <w:rsid w:val="00770907"/>
    <w:rsid w:val="00772375"/>
    <w:rsid w:val="00781614"/>
    <w:rsid w:val="007862CC"/>
    <w:rsid w:val="007A18B6"/>
    <w:rsid w:val="007A1B6B"/>
    <w:rsid w:val="007A2628"/>
    <w:rsid w:val="007A5E76"/>
    <w:rsid w:val="007B60CD"/>
    <w:rsid w:val="007C128D"/>
    <w:rsid w:val="007D1C1F"/>
    <w:rsid w:val="007D2AAE"/>
    <w:rsid w:val="007E6A31"/>
    <w:rsid w:val="00803744"/>
    <w:rsid w:val="00807E4D"/>
    <w:rsid w:val="00821621"/>
    <w:rsid w:val="00842C67"/>
    <w:rsid w:val="00843938"/>
    <w:rsid w:val="00844F2D"/>
    <w:rsid w:val="00847B9D"/>
    <w:rsid w:val="00850457"/>
    <w:rsid w:val="008518D6"/>
    <w:rsid w:val="00855428"/>
    <w:rsid w:val="00857572"/>
    <w:rsid w:val="00861DAF"/>
    <w:rsid w:val="00864AB5"/>
    <w:rsid w:val="008677A9"/>
    <w:rsid w:val="00867D43"/>
    <w:rsid w:val="00870619"/>
    <w:rsid w:val="00874711"/>
    <w:rsid w:val="0088595C"/>
    <w:rsid w:val="008930BC"/>
    <w:rsid w:val="008A1B32"/>
    <w:rsid w:val="008A2C7C"/>
    <w:rsid w:val="008A372D"/>
    <w:rsid w:val="008A3CD7"/>
    <w:rsid w:val="008B370B"/>
    <w:rsid w:val="008B592A"/>
    <w:rsid w:val="008B7E84"/>
    <w:rsid w:val="008C0A7C"/>
    <w:rsid w:val="008C1DDE"/>
    <w:rsid w:val="008C2E35"/>
    <w:rsid w:val="008C5512"/>
    <w:rsid w:val="008C6B77"/>
    <w:rsid w:val="008D1FBA"/>
    <w:rsid w:val="008D2217"/>
    <w:rsid w:val="008D2587"/>
    <w:rsid w:val="008F4810"/>
    <w:rsid w:val="009159A0"/>
    <w:rsid w:val="00921861"/>
    <w:rsid w:val="00922671"/>
    <w:rsid w:val="00931958"/>
    <w:rsid w:val="00931E97"/>
    <w:rsid w:val="00933209"/>
    <w:rsid w:val="00943A3B"/>
    <w:rsid w:val="00945CA5"/>
    <w:rsid w:val="009463C5"/>
    <w:rsid w:val="00963DEA"/>
    <w:rsid w:val="0096633B"/>
    <w:rsid w:val="00966B10"/>
    <w:rsid w:val="00966CD1"/>
    <w:rsid w:val="009671B4"/>
    <w:rsid w:val="0097685F"/>
    <w:rsid w:val="00985BD4"/>
    <w:rsid w:val="009928F2"/>
    <w:rsid w:val="009939B0"/>
    <w:rsid w:val="009A3C9E"/>
    <w:rsid w:val="009A68E1"/>
    <w:rsid w:val="009B3373"/>
    <w:rsid w:val="009C1DB9"/>
    <w:rsid w:val="009D00FB"/>
    <w:rsid w:val="009D56E1"/>
    <w:rsid w:val="009E0351"/>
    <w:rsid w:val="009E28A4"/>
    <w:rsid w:val="009F0CA0"/>
    <w:rsid w:val="009F6077"/>
    <w:rsid w:val="00A00AA3"/>
    <w:rsid w:val="00A1468E"/>
    <w:rsid w:val="00A211CE"/>
    <w:rsid w:val="00A25924"/>
    <w:rsid w:val="00A27078"/>
    <w:rsid w:val="00A27D58"/>
    <w:rsid w:val="00A37E69"/>
    <w:rsid w:val="00A41DED"/>
    <w:rsid w:val="00A50D80"/>
    <w:rsid w:val="00A54F35"/>
    <w:rsid w:val="00A5544A"/>
    <w:rsid w:val="00A568AC"/>
    <w:rsid w:val="00A57026"/>
    <w:rsid w:val="00A62758"/>
    <w:rsid w:val="00A631C1"/>
    <w:rsid w:val="00A666B6"/>
    <w:rsid w:val="00A769CD"/>
    <w:rsid w:val="00A924D0"/>
    <w:rsid w:val="00AA4945"/>
    <w:rsid w:val="00AB0923"/>
    <w:rsid w:val="00AD02AE"/>
    <w:rsid w:val="00AD4C3D"/>
    <w:rsid w:val="00AD6942"/>
    <w:rsid w:val="00AE07CC"/>
    <w:rsid w:val="00AE1BD1"/>
    <w:rsid w:val="00AE6D19"/>
    <w:rsid w:val="00AF06DE"/>
    <w:rsid w:val="00AF11EE"/>
    <w:rsid w:val="00AF1E09"/>
    <w:rsid w:val="00AF33EE"/>
    <w:rsid w:val="00AF7AA6"/>
    <w:rsid w:val="00AF7DFC"/>
    <w:rsid w:val="00B03FF0"/>
    <w:rsid w:val="00B135CD"/>
    <w:rsid w:val="00B1530B"/>
    <w:rsid w:val="00B20F98"/>
    <w:rsid w:val="00B2285C"/>
    <w:rsid w:val="00B27A24"/>
    <w:rsid w:val="00B3153E"/>
    <w:rsid w:val="00B356DF"/>
    <w:rsid w:val="00B45C36"/>
    <w:rsid w:val="00B46EF4"/>
    <w:rsid w:val="00B54CE3"/>
    <w:rsid w:val="00B6232E"/>
    <w:rsid w:val="00B8349C"/>
    <w:rsid w:val="00B9546F"/>
    <w:rsid w:val="00B964C9"/>
    <w:rsid w:val="00BA2965"/>
    <w:rsid w:val="00BA5455"/>
    <w:rsid w:val="00BA7DD2"/>
    <w:rsid w:val="00BB4A45"/>
    <w:rsid w:val="00BB5FA7"/>
    <w:rsid w:val="00BD32DA"/>
    <w:rsid w:val="00BE64E0"/>
    <w:rsid w:val="00BF390C"/>
    <w:rsid w:val="00C03DE4"/>
    <w:rsid w:val="00C04A6A"/>
    <w:rsid w:val="00C0638D"/>
    <w:rsid w:val="00C12031"/>
    <w:rsid w:val="00C12AEC"/>
    <w:rsid w:val="00C139D3"/>
    <w:rsid w:val="00C234EB"/>
    <w:rsid w:val="00C24E90"/>
    <w:rsid w:val="00C37737"/>
    <w:rsid w:val="00C407D6"/>
    <w:rsid w:val="00C46ACE"/>
    <w:rsid w:val="00C55FA5"/>
    <w:rsid w:val="00C655C0"/>
    <w:rsid w:val="00C664A5"/>
    <w:rsid w:val="00C833B0"/>
    <w:rsid w:val="00C87960"/>
    <w:rsid w:val="00C914FC"/>
    <w:rsid w:val="00CA4BA3"/>
    <w:rsid w:val="00CA506F"/>
    <w:rsid w:val="00CB27C3"/>
    <w:rsid w:val="00CB7B8A"/>
    <w:rsid w:val="00CB7D05"/>
    <w:rsid w:val="00CC0F32"/>
    <w:rsid w:val="00CD0D09"/>
    <w:rsid w:val="00CD7DF8"/>
    <w:rsid w:val="00CE7D10"/>
    <w:rsid w:val="00CF00C4"/>
    <w:rsid w:val="00CF1E7D"/>
    <w:rsid w:val="00D035A1"/>
    <w:rsid w:val="00D15886"/>
    <w:rsid w:val="00D16074"/>
    <w:rsid w:val="00D21581"/>
    <w:rsid w:val="00D268DE"/>
    <w:rsid w:val="00D32C04"/>
    <w:rsid w:val="00D35116"/>
    <w:rsid w:val="00D35EBA"/>
    <w:rsid w:val="00D3645E"/>
    <w:rsid w:val="00D52D9A"/>
    <w:rsid w:val="00D60A04"/>
    <w:rsid w:val="00D67E35"/>
    <w:rsid w:val="00D73E0D"/>
    <w:rsid w:val="00D7498F"/>
    <w:rsid w:val="00D86F92"/>
    <w:rsid w:val="00D878F8"/>
    <w:rsid w:val="00D90744"/>
    <w:rsid w:val="00D95552"/>
    <w:rsid w:val="00DA319D"/>
    <w:rsid w:val="00DB0B82"/>
    <w:rsid w:val="00DB42E0"/>
    <w:rsid w:val="00DB6220"/>
    <w:rsid w:val="00DC099A"/>
    <w:rsid w:val="00DC206C"/>
    <w:rsid w:val="00DD0B6A"/>
    <w:rsid w:val="00DD113D"/>
    <w:rsid w:val="00DD64E7"/>
    <w:rsid w:val="00DE06D7"/>
    <w:rsid w:val="00DE2187"/>
    <w:rsid w:val="00DE273C"/>
    <w:rsid w:val="00DE561E"/>
    <w:rsid w:val="00E0029E"/>
    <w:rsid w:val="00E14341"/>
    <w:rsid w:val="00E146E8"/>
    <w:rsid w:val="00E17F10"/>
    <w:rsid w:val="00E2172A"/>
    <w:rsid w:val="00E41F06"/>
    <w:rsid w:val="00E4217B"/>
    <w:rsid w:val="00E431F2"/>
    <w:rsid w:val="00E45020"/>
    <w:rsid w:val="00E63018"/>
    <w:rsid w:val="00E63804"/>
    <w:rsid w:val="00E80753"/>
    <w:rsid w:val="00E93765"/>
    <w:rsid w:val="00EA270C"/>
    <w:rsid w:val="00EA5330"/>
    <w:rsid w:val="00EA6F45"/>
    <w:rsid w:val="00EB1320"/>
    <w:rsid w:val="00EC267F"/>
    <w:rsid w:val="00EC31B3"/>
    <w:rsid w:val="00EC5F41"/>
    <w:rsid w:val="00ED71A0"/>
    <w:rsid w:val="00EE070E"/>
    <w:rsid w:val="00EE1419"/>
    <w:rsid w:val="00EE2369"/>
    <w:rsid w:val="00EE384F"/>
    <w:rsid w:val="00EE5301"/>
    <w:rsid w:val="00EE5B11"/>
    <w:rsid w:val="00EF1905"/>
    <w:rsid w:val="00F1575F"/>
    <w:rsid w:val="00F166D3"/>
    <w:rsid w:val="00F23F70"/>
    <w:rsid w:val="00F3074B"/>
    <w:rsid w:val="00F31029"/>
    <w:rsid w:val="00F3521B"/>
    <w:rsid w:val="00F371FE"/>
    <w:rsid w:val="00F41F9E"/>
    <w:rsid w:val="00F4509E"/>
    <w:rsid w:val="00F5278A"/>
    <w:rsid w:val="00F62147"/>
    <w:rsid w:val="00F6340D"/>
    <w:rsid w:val="00F63D4C"/>
    <w:rsid w:val="00F66B18"/>
    <w:rsid w:val="00F67EEB"/>
    <w:rsid w:val="00F75CAE"/>
    <w:rsid w:val="00F83C3D"/>
    <w:rsid w:val="00F941FA"/>
    <w:rsid w:val="00FA1C78"/>
    <w:rsid w:val="00FA570A"/>
    <w:rsid w:val="00FB285F"/>
    <w:rsid w:val="00FB5EA7"/>
    <w:rsid w:val="00FF5070"/>
    <w:rsid w:val="00FF61A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638D"/>
  </w:style>
  <w:style w:type="paragraph" w:styleId="Titolo1">
    <w:name w:val="heading 1"/>
    <w:basedOn w:val="Normale"/>
    <w:next w:val="Normale"/>
    <w:link w:val="Titolo1Carattere"/>
    <w:uiPriority w:val="9"/>
    <w:qFormat/>
    <w:rsid w:val="00473D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46F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AF06DE"/>
    <w:pPr>
      <w:keepNext/>
      <w:spacing w:before="0"/>
      <w:ind w:right="849"/>
      <w:outlineLvl w:val="2"/>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EA5330"/>
    <w:pPr>
      <w:spacing w:before="0"/>
      <w:jc w:val="center"/>
    </w:pPr>
    <w:rPr>
      <w:rFonts w:ascii="Arial" w:eastAsia="Times New Roman" w:hAnsi="Arial" w:cs="Times New Roman"/>
      <w:b/>
      <w:sz w:val="80"/>
      <w:szCs w:val="20"/>
      <w:lang w:eastAsia="it-IT"/>
    </w:rPr>
  </w:style>
  <w:style w:type="character" w:customStyle="1" w:styleId="TitoloCarattere">
    <w:name w:val="Titolo Carattere"/>
    <w:basedOn w:val="Carpredefinitoparagrafo"/>
    <w:link w:val="Titolo"/>
    <w:rsid w:val="00EA5330"/>
    <w:rPr>
      <w:rFonts w:ascii="Arial" w:eastAsia="Times New Roman" w:hAnsi="Arial" w:cs="Times New Roman"/>
      <w:b/>
      <w:sz w:val="80"/>
      <w:szCs w:val="20"/>
      <w:lang w:eastAsia="it-IT"/>
    </w:rPr>
  </w:style>
  <w:style w:type="paragraph" w:styleId="Sottotitolo">
    <w:name w:val="Subtitle"/>
    <w:basedOn w:val="Normale"/>
    <w:link w:val="SottotitoloCarattere"/>
    <w:qFormat/>
    <w:rsid w:val="00EA5330"/>
    <w:pPr>
      <w:tabs>
        <w:tab w:val="left" w:pos="14742"/>
      </w:tabs>
      <w:spacing w:before="0"/>
      <w:jc w:val="center"/>
    </w:pPr>
    <w:rPr>
      <w:rFonts w:ascii="Bookman Old Style" w:eastAsia="Times New Roman" w:hAnsi="Bookman Old Style" w:cs="Times New Roman"/>
      <w:sz w:val="26"/>
      <w:szCs w:val="20"/>
      <w:lang w:eastAsia="it-IT"/>
    </w:rPr>
  </w:style>
  <w:style w:type="character" w:customStyle="1" w:styleId="SottotitoloCarattere">
    <w:name w:val="Sottotitolo Carattere"/>
    <w:basedOn w:val="Carpredefinitoparagrafo"/>
    <w:link w:val="Sottotitolo"/>
    <w:rsid w:val="00EA5330"/>
    <w:rPr>
      <w:rFonts w:ascii="Bookman Old Style" w:eastAsia="Times New Roman" w:hAnsi="Bookman Old Style" w:cs="Times New Roman"/>
      <w:sz w:val="26"/>
      <w:szCs w:val="20"/>
      <w:lang w:eastAsia="it-IT"/>
    </w:rPr>
  </w:style>
  <w:style w:type="paragraph" w:customStyle="1" w:styleId="rtf1Default">
    <w:name w:val="rtf1 Default"/>
    <w:rsid w:val="004E3507"/>
    <w:pPr>
      <w:autoSpaceDE w:val="0"/>
      <w:autoSpaceDN w:val="0"/>
      <w:adjustRightInd w:val="0"/>
      <w:spacing w:before="0"/>
    </w:pPr>
    <w:rPr>
      <w:rFonts w:ascii="Arial" w:eastAsiaTheme="minorEastAsia" w:hAnsi="Arial" w:cs="Arial"/>
      <w:color w:val="000000"/>
      <w:sz w:val="24"/>
      <w:szCs w:val="24"/>
    </w:rPr>
  </w:style>
  <w:style w:type="paragraph" w:styleId="Paragrafoelenco">
    <w:name w:val="List Paragraph"/>
    <w:basedOn w:val="Normale"/>
    <w:uiPriority w:val="34"/>
    <w:qFormat/>
    <w:rsid w:val="004E3507"/>
    <w:pPr>
      <w:ind w:left="720"/>
      <w:contextualSpacing/>
    </w:pPr>
  </w:style>
  <w:style w:type="paragraph" w:customStyle="1" w:styleId="Default">
    <w:name w:val="Default"/>
    <w:rsid w:val="009F0CA0"/>
    <w:pPr>
      <w:autoSpaceDE w:val="0"/>
      <w:autoSpaceDN w:val="0"/>
      <w:adjustRightInd w:val="0"/>
      <w:spacing w:before="0"/>
    </w:pPr>
    <w:rPr>
      <w:rFonts w:ascii="Times New Roman" w:eastAsia="Calibri" w:hAnsi="Times New Roman" w:cs="Times New Roman"/>
      <w:color w:val="000000"/>
      <w:sz w:val="24"/>
      <w:szCs w:val="24"/>
    </w:rPr>
  </w:style>
  <w:style w:type="table" w:styleId="Grigliatabella">
    <w:name w:val="Table Grid"/>
    <w:basedOn w:val="Tabellanormale"/>
    <w:uiPriority w:val="59"/>
    <w:rsid w:val="00C664A5"/>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predefinitoparagrafo"/>
    <w:link w:val="Titolo3"/>
    <w:rsid w:val="00AF06DE"/>
    <w:rPr>
      <w:rFonts w:ascii="Times New Roman" w:eastAsia="Times New Roman" w:hAnsi="Times New Roman" w:cs="Times New Roman"/>
      <w:sz w:val="24"/>
      <w:szCs w:val="20"/>
      <w:lang w:eastAsia="it-IT"/>
    </w:rPr>
  </w:style>
  <w:style w:type="paragraph" w:styleId="Corpodeltesto">
    <w:name w:val="Body Text"/>
    <w:basedOn w:val="Normale"/>
    <w:link w:val="CorpodeltestoCarattere"/>
    <w:rsid w:val="00AF06DE"/>
    <w:pPr>
      <w:spacing w:before="0"/>
    </w:pPr>
    <w:rPr>
      <w:rFonts w:ascii="Times New Roman" w:eastAsia="Times New Roman" w:hAnsi="Times New Roman" w:cs="Times New Roman"/>
      <w:sz w:val="24"/>
      <w:szCs w:val="20"/>
      <w:lang w:eastAsia="it-IT"/>
    </w:rPr>
  </w:style>
  <w:style w:type="character" w:customStyle="1" w:styleId="CorpodeltestoCarattere">
    <w:name w:val="Corpo del testo Carattere"/>
    <w:basedOn w:val="Carpredefinitoparagrafo"/>
    <w:link w:val="Corpodeltesto"/>
    <w:rsid w:val="00AF06DE"/>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37523F"/>
    <w:pPr>
      <w:spacing w:before="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523F"/>
    <w:rPr>
      <w:rFonts w:ascii="Tahoma" w:hAnsi="Tahoma" w:cs="Tahoma"/>
      <w:sz w:val="16"/>
      <w:szCs w:val="16"/>
    </w:rPr>
  </w:style>
  <w:style w:type="character" w:customStyle="1" w:styleId="Titolo30">
    <w:name w:val="Titolo #3_"/>
    <w:link w:val="Titolo31"/>
    <w:rsid w:val="00AB0923"/>
    <w:rPr>
      <w:b/>
      <w:bCs/>
      <w:sz w:val="26"/>
      <w:szCs w:val="26"/>
      <w:shd w:val="clear" w:color="auto" w:fill="FFFFFF"/>
    </w:rPr>
  </w:style>
  <w:style w:type="paragraph" w:customStyle="1" w:styleId="Titolo31">
    <w:name w:val="Titolo #3"/>
    <w:basedOn w:val="Normale"/>
    <w:link w:val="Titolo30"/>
    <w:rsid w:val="00AB0923"/>
    <w:pPr>
      <w:widowControl w:val="0"/>
      <w:shd w:val="clear" w:color="auto" w:fill="FFFFFF"/>
      <w:spacing w:before="280" w:line="456" w:lineRule="exact"/>
      <w:outlineLvl w:val="2"/>
    </w:pPr>
    <w:rPr>
      <w:b/>
      <w:bCs/>
      <w:sz w:val="26"/>
      <w:szCs w:val="26"/>
    </w:rPr>
  </w:style>
  <w:style w:type="character" w:customStyle="1" w:styleId="Corpodeltesto7">
    <w:name w:val="Corpo del testo (7)_"/>
    <w:link w:val="Corpodeltesto70"/>
    <w:rsid w:val="00AB0923"/>
    <w:rPr>
      <w:i/>
      <w:iCs/>
      <w:shd w:val="clear" w:color="auto" w:fill="FFFFFF"/>
    </w:rPr>
  </w:style>
  <w:style w:type="paragraph" w:customStyle="1" w:styleId="Corpodeltesto70">
    <w:name w:val="Corpo del testo (7)"/>
    <w:basedOn w:val="Normale"/>
    <w:link w:val="Corpodeltesto7"/>
    <w:rsid w:val="00AB0923"/>
    <w:pPr>
      <w:widowControl w:val="0"/>
      <w:shd w:val="clear" w:color="auto" w:fill="FFFFFF"/>
      <w:spacing w:before="0" w:line="266" w:lineRule="exact"/>
      <w:jc w:val="center"/>
    </w:pPr>
    <w:rPr>
      <w:i/>
      <w:iCs/>
    </w:rPr>
  </w:style>
  <w:style w:type="character" w:customStyle="1" w:styleId="rtf1Titolo3">
    <w:name w:val="rtf1 Titolo #3_"/>
    <w:basedOn w:val="Carpredefinitoparagrafo"/>
    <w:link w:val="rtf1Titolo30"/>
    <w:locked/>
    <w:rsid w:val="007A1B6B"/>
    <w:rPr>
      <w:b/>
      <w:bCs/>
      <w:sz w:val="26"/>
      <w:szCs w:val="26"/>
      <w:shd w:val="clear" w:color="auto" w:fill="FFFFFF"/>
    </w:rPr>
  </w:style>
  <w:style w:type="paragraph" w:customStyle="1" w:styleId="rtf1Titolo30">
    <w:name w:val="rtf1 Titolo #3"/>
    <w:basedOn w:val="Normale"/>
    <w:link w:val="rtf1Titolo3"/>
    <w:rsid w:val="007A1B6B"/>
    <w:pPr>
      <w:widowControl w:val="0"/>
      <w:shd w:val="clear" w:color="auto" w:fill="FFFFFF"/>
      <w:spacing w:before="280" w:line="456" w:lineRule="exact"/>
      <w:outlineLvl w:val="2"/>
    </w:pPr>
    <w:rPr>
      <w:b/>
      <w:bCs/>
      <w:sz w:val="26"/>
      <w:szCs w:val="26"/>
    </w:rPr>
  </w:style>
  <w:style w:type="character" w:customStyle="1" w:styleId="Corpodeltesto2">
    <w:name w:val="Corpo del testo (2)_"/>
    <w:basedOn w:val="Carpredefinitoparagrafo"/>
    <w:rsid w:val="00770907"/>
    <w:rPr>
      <w:rFonts w:ascii="AngsanaUPC" w:eastAsia="AngsanaUPC" w:hAnsi="AngsanaUPC" w:cs="AngsanaUPC"/>
      <w:b/>
      <w:bCs/>
      <w:i/>
      <w:iCs/>
      <w:smallCaps w:val="0"/>
      <w:strike w:val="0"/>
      <w:sz w:val="54"/>
      <w:szCs w:val="54"/>
      <w:u w:val="none"/>
    </w:rPr>
  </w:style>
  <w:style w:type="character" w:customStyle="1" w:styleId="Corpodeltesto6">
    <w:name w:val="Corpo del testo (6)_"/>
    <w:basedOn w:val="Carpredefinitoparagrafo"/>
    <w:link w:val="Corpodeltesto60"/>
    <w:rsid w:val="00770907"/>
    <w:rPr>
      <w:rFonts w:ascii="AngsanaUPC" w:eastAsia="AngsanaUPC" w:hAnsi="AngsanaUPC" w:cs="AngsanaUPC"/>
      <w:b/>
      <w:bCs/>
      <w:i/>
      <w:iCs/>
      <w:spacing w:val="180"/>
      <w:sz w:val="54"/>
      <w:szCs w:val="54"/>
      <w:shd w:val="clear" w:color="auto" w:fill="FFFFFF"/>
    </w:rPr>
  </w:style>
  <w:style w:type="character" w:customStyle="1" w:styleId="Corpodeltesto250ptNoncorsivo">
    <w:name w:val="Corpo del testo (2) + 50 pt;Non corsivo"/>
    <w:basedOn w:val="Corpodeltesto2"/>
    <w:rsid w:val="00770907"/>
    <w:rPr>
      <w:rFonts w:ascii="AngsanaUPC" w:eastAsia="AngsanaUPC" w:hAnsi="AngsanaUPC" w:cs="AngsanaUPC"/>
      <w:b/>
      <w:bCs/>
      <w:i/>
      <w:iCs/>
      <w:smallCaps w:val="0"/>
      <w:strike w:val="0"/>
      <w:color w:val="000000"/>
      <w:spacing w:val="0"/>
      <w:w w:val="100"/>
      <w:position w:val="0"/>
      <w:sz w:val="100"/>
      <w:szCs w:val="100"/>
      <w:u w:val="none"/>
      <w:lang w:val="it-IT" w:eastAsia="it-IT" w:bidi="it-IT"/>
    </w:rPr>
  </w:style>
  <w:style w:type="character" w:customStyle="1" w:styleId="Corpodeltesto20">
    <w:name w:val="Corpo del testo (2)"/>
    <w:basedOn w:val="Corpodeltesto2"/>
    <w:rsid w:val="00770907"/>
    <w:rPr>
      <w:rFonts w:ascii="AngsanaUPC" w:eastAsia="AngsanaUPC" w:hAnsi="AngsanaUPC" w:cs="AngsanaUPC"/>
      <w:b/>
      <w:bCs/>
      <w:i/>
      <w:iCs/>
      <w:smallCaps w:val="0"/>
      <w:strike w:val="0"/>
      <w:color w:val="000000"/>
      <w:spacing w:val="0"/>
      <w:w w:val="100"/>
      <w:position w:val="0"/>
      <w:sz w:val="54"/>
      <w:szCs w:val="54"/>
      <w:u w:val="single"/>
      <w:lang w:val="it-IT" w:eastAsia="it-IT" w:bidi="it-IT"/>
    </w:rPr>
  </w:style>
  <w:style w:type="paragraph" w:customStyle="1" w:styleId="Corpodeltesto60">
    <w:name w:val="Corpo del testo (6)"/>
    <w:basedOn w:val="Normale"/>
    <w:link w:val="Corpodeltesto6"/>
    <w:rsid w:val="00770907"/>
    <w:pPr>
      <w:widowControl w:val="0"/>
      <w:shd w:val="clear" w:color="auto" w:fill="FFFFFF"/>
      <w:spacing w:before="420" w:after="960" w:line="0" w:lineRule="atLeast"/>
      <w:jc w:val="center"/>
    </w:pPr>
    <w:rPr>
      <w:rFonts w:ascii="AngsanaUPC" w:eastAsia="AngsanaUPC" w:hAnsi="AngsanaUPC" w:cs="AngsanaUPC"/>
      <w:b/>
      <w:bCs/>
      <w:i/>
      <w:iCs/>
      <w:spacing w:val="180"/>
      <w:sz w:val="54"/>
      <w:szCs w:val="54"/>
    </w:rPr>
  </w:style>
  <w:style w:type="character" w:customStyle="1" w:styleId="Titolo1Carattere">
    <w:name w:val="Titolo 1 Carattere"/>
    <w:basedOn w:val="Carpredefinitoparagrafo"/>
    <w:link w:val="Titolo1"/>
    <w:uiPriority w:val="9"/>
    <w:rsid w:val="00473DCD"/>
    <w:rPr>
      <w:rFonts w:asciiTheme="majorHAnsi" w:eastAsiaTheme="majorEastAsia" w:hAnsiTheme="majorHAnsi" w:cstheme="majorBidi"/>
      <w:b/>
      <w:bCs/>
      <w:color w:val="365F91" w:themeColor="accent1" w:themeShade="BF"/>
      <w:sz w:val="28"/>
      <w:szCs w:val="28"/>
    </w:rPr>
  </w:style>
  <w:style w:type="paragraph" w:styleId="Rientrocorpodeltesto">
    <w:name w:val="Body Text Indent"/>
    <w:basedOn w:val="Normale"/>
    <w:link w:val="RientrocorpodeltestoCarattere"/>
    <w:uiPriority w:val="99"/>
    <w:unhideWhenUsed/>
    <w:rsid w:val="00473DCD"/>
    <w:pPr>
      <w:spacing w:after="120"/>
      <w:ind w:left="283"/>
    </w:pPr>
  </w:style>
  <w:style w:type="character" w:customStyle="1" w:styleId="RientrocorpodeltestoCarattere">
    <w:name w:val="Rientro corpo del testo Carattere"/>
    <w:basedOn w:val="Carpredefinitoparagrafo"/>
    <w:link w:val="Rientrocorpodeltesto"/>
    <w:uiPriority w:val="99"/>
    <w:rsid w:val="00473DCD"/>
  </w:style>
  <w:style w:type="paragraph" w:styleId="Elenco">
    <w:name w:val="List"/>
    <w:basedOn w:val="Normale"/>
    <w:rsid w:val="00473DCD"/>
    <w:pPr>
      <w:spacing w:before="0"/>
      <w:ind w:left="283" w:hanging="283"/>
    </w:pPr>
    <w:rPr>
      <w:rFonts w:ascii="Arial" w:eastAsia="Times" w:hAnsi="Arial" w:cs="Times New Roman"/>
      <w:noProof/>
      <w:sz w:val="21"/>
      <w:szCs w:val="20"/>
      <w:lang w:eastAsia="it-IT"/>
    </w:rPr>
  </w:style>
  <w:style w:type="paragraph" w:styleId="NormaleWeb">
    <w:name w:val="Normal (Web)"/>
    <w:basedOn w:val="Normale"/>
    <w:uiPriority w:val="99"/>
    <w:semiHidden/>
    <w:unhideWhenUsed/>
    <w:rsid w:val="00F66B18"/>
    <w:pPr>
      <w:spacing w:before="100" w:beforeAutospacing="1" w:after="119"/>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C139D3"/>
    <w:rPr>
      <w:color w:val="0000FF" w:themeColor="hyperlink"/>
      <w:u w:val="single"/>
    </w:rPr>
  </w:style>
  <w:style w:type="character" w:styleId="Rimandonotaapidipagina">
    <w:name w:val="footnote reference"/>
    <w:basedOn w:val="Carpredefinitoparagrafo"/>
    <w:uiPriority w:val="99"/>
    <w:rsid w:val="009E0351"/>
    <w:rPr>
      <w:position w:val="20"/>
      <w:sz w:val="13"/>
    </w:rPr>
  </w:style>
  <w:style w:type="paragraph" w:styleId="Testonotaapidipagina">
    <w:name w:val="footnote text"/>
    <w:basedOn w:val="Normale"/>
    <w:link w:val="TestonotaapidipaginaCarattere"/>
    <w:uiPriority w:val="99"/>
    <w:rsid w:val="009E0351"/>
    <w:pPr>
      <w:keepNext/>
      <w:widowControl w:val="0"/>
      <w:pBdr>
        <w:top w:val="nil"/>
        <w:left w:val="nil"/>
        <w:bottom w:val="nil"/>
        <w:right w:val="nil"/>
      </w:pBdr>
      <w:suppressAutoHyphens/>
      <w:spacing w:before="0" w:after="120" w:line="100" w:lineRule="atLeast"/>
      <w:jc w:val="both"/>
    </w:pPr>
    <w:rPr>
      <w:rFonts w:ascii="Times New Roman" w:eastAsia="Times New Roman" w:hAnsi="Times New Roman" w:cs="Cambria"/>
      <w:sz w:val="24"/>
      <w:szCs w:val="24"/>
      <w:lang w:eastAsia="ar-SA"/>
    </w:rPr>
  </w:style>
  <w:style w:type="character" w:customStyle="1" w:styleId="TestonotaapidipaginaCarattere">
    <w:name w:val="Testo nota a piè di pagina Carattere"/>
    <w:basedOn w:val="Carpredefinitoparagrafo"/>
    <w:link w:val="Testonotaapidipagina"/>
    <w:uiPriority w:val="99"/>
    <w:rsid w:val="009E0351"/>
    <w:rPr>
      <w:rFonts w:ascii="Times New Roman" w:eastAsia="Times New Roman" w:hAnsi="Times New Roman" w:cs="Cambria"/>
      <w:sz w:val="24"/>
      <w:szCs w:val="24"/>
      <w:lang w:eastAsia="ar-SA"/>
    </w:rPr>
  </w:style>
  <w:style w:type="paragraph" w:styleId="Intestazione">
    <w:name w:val="header"/>
    <w:basedOn w:val="Normale"/>
    <w:link w:val="IntestazioneCarattere"/>
    <w:uiPriority w:val="99"/>
    <w:semiHidden/>
    <w:unhideWhenUsed/>
    <w:rsid w:val="0042376F"/>
    <w:pPr>
      <w:tabs>
        <w:tab w:val="center" w:pos="4819"/>
        <w:tab w:val="right" w:pos="9638"/>
      </w:tabs>
      <w:spacing w:before="0"/>
    </w:pPr>
  </w:style>
  <w:style w:type="character" w:customStyle="1" w:styleId="IntestazioneCarattere">
    <w:name w:val="Intestazione Carattere"/>
    <w:basedOn w:val="Carpredefinitoparagrafo"/>
    <w:link w:val="Intestazione"/>
    <w:uiPriority w:val="99"/>
    <w:semiHidden/>
    <w:rsid w:val="0042376F"/>
  </w:style>
  <w:style w:type="paragraph" w:styleId="Pidipagina">
    <w:name w:val="footer"/>
    <w:basedOn w:val="Normale"/>
    <w:link w:val="PidipaginaCarattere"/>
    <w:uiPriority w:val="99"/>
    <w:unhideWhenUsed/>
    <w:rsid w:val="0042376F"/>
    <w:pPr>
      <w:tabs>
        <w:tab w:val="center" w:pos="4819"/>
        <w:tab w:val="right" w:pos="9638"/>
      </w:tabs>
      <w:spacing w:before="0"/>
    </w:pPr>
  </w:style>
  <w:style w:type="character" w:customStyle="1" w:styleId="PidipaginaCarattere">
    <w:name w:val="Piè di pagina Carattere"/>
    <w:basedOn w:val="Carpredefinitoparagrafo"/>
    <w:link w:val="Pidipagina"/>
    <w:uiPriority w:val="99"/>
    <w:rsid w:val="0042376F"/>
  </w:style>
  <w:style w:type="character" w:customStyle="1" w:styleId="xbe">
    <w:name w:val="_xbe"/>
    <w:basedOn w:val="Carpredefinitoparagrafo"/>
    <w:rsid w:val="00424E42"/>
  </w:style>
  <w:style w:type="character" w:customStyle="1" w:styleId="st1">
    <w:name w:val="st1"/>
    <w:basedOn w:val="Carpredefinitoparagrafo"/>
    <w:rsid w:val="00B03FF0"/>
  </w:style>
  <w:style w:type="character" w:styleId="CitazioneHTML">
    <w:name w:val="HTML Cite"/>
    <w:basedOn w:val="Carpredefinitoparagrafo"/>
    <w:uiPriority w:val="99"/>
    <w:semiHidden/>
    <w:unhideWhenUsed/>
    <w:rsid w:val="004155B0"/>
    <w:rPr>
      <w:i/>
      <w:iCs/>
    </w:rPr>
  </w:style>
  <w:style w:type="character" w:customStyle="1" w:styleId="Titolo2Carattere">
    <w:name w:val="Titolo 2 Carattere"/>
    <w:basedOn w:val="Carpredefinitoparagrafo"/>
    <w:link w:val="Titolo2"/>
    <w:uiPriority w:val="9"/>
    <w:semiHidden/>
    <w:rsid w:val="00446F50"/>
    <w:rPr>
      <w:rFonts w:asciiTheme="majorHAnsi" w:eastAsiaTheme="majorEastAsia" w:hAnsiTheme="majorHAnsi" w:cstheme="majorBidi"/>
      <w:b/>
      <w:bCs/>
      <w:color w:val="4F81BD" w:themeColor="accent1"/>
      <w:sz w:val="26"/>
      <w:szCs w:val="26"/>
    </w:rPr>
  </w:style>
  <w:style w:type="paragraph" w:styleId="Corpodeltesto21">
    <w:name w:val="Body Text 2"/>
    <w:basedOn w:val="Normale"/>
    <w:link w:val="Corpodeltesto2Carattere"/>
    <w:uiPriority w:val="99"/>
    <w:semiHidden/>
    <w:unhideWhenUsed/>
    <w:rsid w:val="00B20F98"/>
    <w:pPr>
      <w:spacing w:after="120" w:line="480" w:lineRule="auto"/>
    </w:pPr>
  </w:style>
  <w:style w:type="character" w:customStyle="1" w:styleId="Corpodeltesto2Carattere">
    <w:name w:val="Corpo del testo 2 Carattere"/>
    <w:basedOn w:val="Carpredefinitoparagrafo"/>
    <w:link w:val="Corpodeltesto21"/>
    <w:uiPriority w:val="99"/>
    <w:semiHidden/>
    <w:rsid w:val="00B20F98"/>
  </w:style>
  <w:style w:type="table" w:styleId="Elencomedio2-Colore1">
    <w:name w:val="Medium List 2 Accent 1"/>
    <w:basedOn w:val="Tabellanormale"/>
    <w:uiPriority w:val="66"/>
    <w:rsid w:val="0051098B"/>
    <w:pPr>
      <w:spacing w:before="0"/>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Enfasigrassetto">
    <w:name w:val="Strong"/>
    <w:basedOn w:val="Carpredefinitoparagrafo"/>
    <w:uiPriority w:val="22"/>
    <w:qFormat/>
    <w:rsid w:val="00EB1320"/>
    <w:rPr>
      <w:b/>
      <w:bCs/>
    </w:rPr>
  </w:style>
</w:styles>
</file>

<file path=word/webSettings.xml><?xml version="1.0" encoding="utf-8"?>
<w:webSettings xmlns:r="http://schemas.openxmlformats.org/officeDocument/2006/relationships" xmlns:w="http://schemas.openxmlformats.org/wordprocessingml/2006/main">
  <w:divs>
    <w:div w:id="174466410">
      <w:bodyDiv w:val="1"/>
      <w:marLeft w:val="0"/>
      <w:marRight w:val="0"/>
      <w:marTop w:val="0"/>
      <w:marBottom w:val="0"/>
      <w:divBdr>
        <w:top w:val="none" w:sz="0" w:space="0" w:color="auto"/>
        <w:left w:val="none" w:sz="0" w:space="0" w:color="auto"/>
        <w:bottom w:val="none" w:sz="0" w:space="0" w:color="auto"/>
        <w:right w:val="none" w:sz="0" w:space="0" w:color="auto"/>
      </w:divBdr>
    </w:div>
    <w:div w:id="304900259">
      <w:bodyDiv w:val="1"/>
      <w:marLeft w:val="0"/>
      <w:marRight w:val="0"/>
      <w:marTop w:val="0"/>
      <w:marBottom w:val="0"/>
      <w:divBdr>
        <w:top w:val="none" w:sz="0" w:space="0" w:color="auto"/>
        <w:left w:val="none" w:sz="0" w:space="0" w:color="auto"/>
        <w:bottom w:val="none" w:sz="0" w:space="0" w:color="auto"/>
        <w:right w:val="none" w:sz="0" w:space="0" w:color="auto"/>
      </w:divBdr>
    </w:div>
    <w:div w:id="593324848">
      <w:bodyDiv w:val="1"/>
      <w:marLeft w:val="0"/>
      <w:marRight w:val="0"/>
      <w:marTop w:val="0"/>
      <w:marBottom w:val="0"/>
      <w:divBdr>
        <w:top w:val="none" w:sz="0" w:space="0" w:color="auto"/>
        <w:left w:val="none" w:sz="0" w:space="0" w:color="auto"/>
        <w:bottom w:val="none" w:sz="0" w:space="0" w:color="auto"/>
        <w:right w:val="none" w:sz="0" w:space="0" w:color="auto"/>
      </w:divBdr>
    </w:div>
    <w:div w:id="610208668">
      <w:bodyDiv w:val="1"/>
      <w:marLeft w:val="0"/>
      <w:marRight w:val="0"/>
      <w:marTop w:val="0"/>
      <w:marBottom w:val="0"/>
      <w:divBdr>
        <w:top w:val="none" w:sz="0" w:space="0" w:color="auto"/>
        <w:left w:val="none" w:sz="0" w:space="0" w:color="auto"/>
        <w:bottom w:val="none" w:sz="0" w:space="0" w:color="auto"/>
        <w:right w:val="none" w:sz="0" w:space="0" w:color="auto"/>
      </w:divBdr>
    </w:div>
    <w:div w:id="1066489925">
      <w:bodyDiv w:val="1"/>
      <w:marLeft w:val="0"/>
      <w:marRight w:val="0"/>
      <w:marTop w:val="0"/>
      <w:marBottom w:val="0"/>
      <w:divBdr>
        <w:top w:val="none" w:sz="0" w:space="0" w:color="auto"/>
        <w:left w:val="none" w:sz="0" w:space="0" w:color="auto"/>
        <w:bottom w:val="none" w:sz="0" w:space="0" w:color="auto"/>
        <w:right w:val="none" w:sz="0" w:space="0" w:color="auto"/>
      </w:divBdr>
    </w:div>
    <w:div w:id="1300762162">
      <w:bodyDiv w:val="1"/>
      <w:marLeft w:val="0"/>
      <w:marRight w:val="0"/>
      <w:marTop w:val="0"/>
      <w:marBottom w:val="0"/>
      <w:divBdr>
        <w:top w:val="none" w:sz="0" w:space="0" w:color="auto"/>
        <w:left w:val="none" w:sz="0" w:space="0" w:color="auto"/>
        <w:bottom w:val="none" w:sz="0" w:space="0" w:color="auto"/>
        <w:right w:val="none" w:sz="0" w:space="0" w:color="auto"/>
      </w:divBdr>
      <w:divsChild>
        <w:div w:id="524904407">
          <w:marLeft w:val="0"/>
          <w:marRight w:val="0"/>
          <w:marTop w:val="0"/>
          <w:marBottom w:val="0"/>
          <w:divBdr>
            <w:top w:val="none" w:sz="0" w:space="0" w:color="auto"/>
            <w:left w:val="none" w:sz="0" w:space="0" w:color="auto"/>
            <w:bottom w:val="none" w:sz="0" w:space="0" w:color="auto"/>
            <w:right w:val="none" w:sz="0" w:space="0" w:color="auto"/>
          </w:divBdr>
          <w:divsChild>
            <w:div w:id="257105382">
              <w:marLeft w:val="0"/>
              <w:marRight w:val="0"/>
              <w:marTop w:val="0"/>
              <w:marBottom w:val="0"/>
              <w:divBdr>
                <w:top w:val="none" w:sz="0" w:space="0" w:color="auto"/>
                <w:left w:val="none" w:sz="0" w:space="0" w:color="auto"/>
                <w:bottom w:val="none" w:sz="0" w:space="0" w:color="auto"/>
                <w:right w:val="none" w:sz="0" w:space="0" w:color="auto"/>
              </w:divBdr>
              <w:divsChild>
                <w:div w:id="21370061">
                  <w:marLeft w:val="0"/>
                  <w:marRight w:val="0"/>
                  <w:marTop w:val="0"/>
                  <w:marBottom w:val="0"/>
                  <w:divBdr>
                    <w:top w:val="none" w:sz="0" w:space="0" w:color="auto"/>
                    <w:left w:val="none" w:sz="0" w:space="0" w:color="auto"/>
                    <w:bottom w:val="none" w:sz="0" w:space="0" w:color="auto"/>
                    <w:right w:val="none" w:sz="0" w:space="0" w:color="auto"/>
                  </w:divBdr>
                  <w:divsChild>
                    <w:div w:id="1895851812">
                      <w:marLeft w:val="0"/>
                      <w:marRight w:val="0"/>
                      <w:marTop w:val="0"/>
                      <w:marBottom w:val="0"/>
                      <w:divBdr>
                        <w:top w:val="none" w:sz="0" w:space="0" w:color="auto"/>
                        <w:left w:val="none" w:sz="0" w:space="0" w:color="auto"/>
                        <w:bottom w:val="none" w:sz="0" w:space="0" w:color="auto"/>
                        <w:right w:val="none" w:sz="0" w:space="0" w:color="auto"/>
                      </w:divBdr>
                      <w:divsChild>
                        <w:div w:id="84692723">
                          <w:marLeft w:val="0"/>
                          <w:marRight w:val="0"/>
                          <w:marTop w:val="0"/>
                          <w:marBottom w:val="0"/>
                          <w:divBdr>
                            <w:top w:val="none" w:sz="0" w:space="0" w:color="auto"/>
                            <w:left w:val="none" w:sz="0" w:space="0" w:color="auto"/>
                            <w:bottom w:val="none" w:sz="0" w:space="0" w:color="auto"/>
                            <w:right w:val="none" w:sz="0" w:space="0" w:color="auto"/>
                          </w:divBdr>
                          <w:divsChild>
                            <w:div w:id="1015960405">
                              <w:marLeft w:val="0"/>
                              <w:marRight w:val="0"/>
                              <w:marTop w:val="0"/>
                              <w:marBottom w:val="0"/>
                              <w:divBdr>
                                <w:top w:val="none" w:sz="0" w:space="0" w:color="auto"/>
                                <w:left w:val="none" w:sz="0" w:space="0" w:color="auto"/>
                                <w:bottom w:val="none" w:sz="0" w:space="0" w:color="auto"/>
                                <w:right w:val="none" w:sz="0" w:space="0" w:color="auto"/>
                              </w:divBdr>
                              <w:divsChild>
                                <w:div w:id="1329595304">
                                  <w:marLeft w:val="0"/>
                                  <w:marRight w:val="0"/>
                                  <w:marTop w:val="0"/>
                                  <w:marBottom w:val="0"/>
                                  <w:divBdr>
                                    <w:top w:val="none" w:sz="0" w:space="0" w:color="auto"/>
                                    <w:left w:val="none" w:sz="0" w:space="0" w:color="auto"/>
                                    <w:bottom w:val="none" w:sz="0" w:space="0" w:color="auto"/>
                                    <w:right w:val="none" w:sz="0" w:space="0" w:color="auto"/>
                                  </w:divBdr>
                                  <w:divsChild>
                                    <w:div w:id="1092120973">
                                      <w:marLeft w:val="0"/>
                                      <w:marRight w:val="0"/>
                                      <w:marTop w:val="0"/>
                                      <w:marBottom w:val="0"/>
                                      <w:divBdr>
                                        <w:top w:val="none" w:sz="0" w:space="0" w:color="auto"/>
                                        <w:left w:val="none" w:sz="0" w:space="0" w:color="auto"/>
                                        <w:bottom w:val="none" w:sz="0" w:space="0" w:color="auto"/>
                                        <w:right w:val="none" w:sz="0" w:space="0" w:color="auto"/>
                                      </w:divBdr>
                                      <w:divsChild>
                                        <w:div w:id="940987303">
                                          <w:marLeft w:val="0"/>
                                          <w:marRight w:val="0"/>
                                          <w:marTop w:val="0"/>
                                          <w:marBottom w:val="0"/>
                                          <w:divBdr>
                                            <w:top w:val="none" w:sz="0" w:space="0" w:color="auto"/>
                                            <w:left w:val="none" w:sz="0" w:space="0" w:color="auto"/>
                                            <w:bottom w:val="none" w:sz="0" w:space="0" w:color="auto"/>
                                            <w:right w:val="none" w:sz="0" w:space="0" w:color="auto"/>
                                          </w:divBdr>
                                          <w:divsChild>
                                            <w:div w:id="1379549090">
                                              <w:marLeft w:val="0"/>
                                              <w:marRight w:val="0"/>
                                              <w:marTop w:val="0"/>
                                              <w:marBottom w:val="0"/>
                                              <w:divBdr>
                                                <w:top w:val="none" w:sz="0" w:space="0" w:color="auto"/>
                                                <w:left w:val="none" w:sz="0" w:space="0" w:color="auto"/>
                                                <w:bottom w:val="none" w:sz="0" w:space="0" w:color="auto"/>
                                                <w:right w:val="none" w:sz="0" w:space="0" w:color="auto"/>
                                              </w:divBdr>
                                              <w:divsChild>
                                                <w:div w:id="1624069992">
                                                  <w:marLeft w:val="0"/>
                                                  <w:marRight w:val="0"/>
                                                  <w:marTop w:val="0"/>
                                                  <w:marBottom w:val="0"/>
                                                  <w:divBdr>
                                                    <w:top w:val="none" w:sz="0" w:space="0" w:color="auto"/>
                                                    <w:left w:val="none" w:sz="0" w:space="0" w:color="auto"/>
                                                    <w:bottom w:val="none" w:sz="0" w:space="0" w:color="auto"/>
                                                    <w:right w:val="none" w:sz="0" w:space="0" w:color="auto"/>
                                                  </w:divBdr>
                                                  <w:divsChild>
                                                    <w:div w:id="294485951">
                                                      <w:marLeft w:val="0"/>
                                                      <w:marRight w:val="0"/>
                                                      <w:marTop w:val="0"/>
                                                      <w:marBottom w:val="0"/>
                                                      <w:divBdr>
                                                        <w:top w:val="none" w:sz="0" w:space="0" w:color="auto"/>
                                                        <w:left w:val="none" w:sz="0" w:space="0" w:color="auto"/>
                                                        <w:bottom w:val="none" w:sz="0" w:space="0" w:color="auto"/>
                                                        <w:right w:val="none" w:sz="0" w:space="0" w:color="auto"/>
                                                      </w:divBdr>
                                                      <w:divsChild>
                                                        <w:div w:id="2116750811">
                                                          <w:marLeft w:val="0"/>
                                                          <w:marRight w:val="0"/>
                                                          <w:marTop w:val="0"/>
                                                          <w:marBottom w:val="0"/>
                                                          <w:divBdr>
                                                            <w:top w:val="none" w:sz="0" w:space="0" w:color="auto"/>
                                                            <w:left w:val="none" w:sz="0" w:space="0" w:color="auto"/>
                                                            <w:bottom w:val="none" w:sz="0" w:space="0" w:color="auto"/>
                                                            <w:right w:val="none" w:sz="0" w:space="0" w:color="auto"/>
                                                          </w:divBdr>
                                                          <w:divsChild>
                                                            <w:div w:id="108160200">
                                                              <w:marLeft w:val="0"/>
                                                              <w:marRight w:val="0"/>
                                                              <w:marTop w:val="0"/>
                                                              <w:marBottom w:val="0"/>
                                                              <w:divBdr>
                                                                <w:top w:val="none" w:sz="0" w:space="0" w:color="auto"/>
                                                                <w:left w:val="none" w:sz="0" w:space="0" w:color="auto"/>
                                                                <w:bottom w:val="none" w:sz="0" w:space="0" w:color="auto"/>
                                                                <w:right w:val="none" w:sz="0" w:space="0" w:color="auto"/>
                                                              </w:divBdr>
                                                              <w:divsChild>
                                                                <w:div w:id="1932202626">
                                                                  <w:marLeft w:val="0"/>
                                                                  <w:marRight w:val="0"/>
                                                                  <w:marTop w:val="0"/>
                                                                  <w:marBottom w:val="0"/>
                                                                  <w:divBdr>
                                                                    <w:top w:val="none" w:sz="0" w:space="0" w:color="auto"/>
                                                                    <w:left w:val="none" w:sz="0" w:space="0" w:color="auto"/>
                                                                    <w:bottom w:val="none" w:sz="0" w:space="0" w:color="auto"/>
                                                                    <w:right w:val="none" w:sz="0" w:space="0" w:color="auto"/>
                                                                  </w:divBdr>
                                                                  <w:divsChild>
                                                                    <w:div w:id="1480070469">
                                                                      <w:marLeft w:val="0"/>
                                                                      <w:marRight w:val="0"/>
                                                                      <w:marTop w:val="0"/>
                                                                      <w:marBottom w:val="0"/>
                                                                      <w:divBdr>
                                                                        <w:top w:val="none" w:sz="0" w:space="0" w:color="auto"/>
                                                                        <w:left w:val="none" w:sz="0" w:space="0" w:color="auto"/>
                                                                        <w:bottom w:val="none" w:sz="0" w:space="0" w:color="auto"/>
                                                                        <w:right w:val="none" w:sz="0" w:space="0" w:color="auto"/>
                                                                      </w:divBdr>
                                                                      <w:divsChild>
                                                                        <w:div w:id="704058769">
                                                                          <w:marLeft w:val="0"/>
                                                                          <w:marRight w:val="0"/>
                                                                          <w:marTop w:val="0"/>
                                                                          <w:marBottom w:val="0"/>
                                                                          <w:divBdr>
                                                                            <w:top w:val="none" w:sz="0" w:space="0" w:color="auto"/>
                                                                            <w:left w:val="none" w:sz="0" w:space="0" w:color="auto"/>
                                                                            <w:bottom w:val="none" w:sz="0" w:space="0" w:color="auto"/>
                                                                            <w:right w:val="none" w:sz="0" w:space="0" w:color="auto"/>
                                                                          </w:divBdr>
                                                                          <w:divsChild>
                                                                            <w:div w:id="462962547">
                                                                              <w:marLeft w:val="0"/>
                                                                              <w:marRight w:val="0"/>
                                                                              <w:marTop w:val="0"/>
                                                                              <w:marBottom w:val="0"/>
                                                                              <w:divBdr>
                                                                                <w:top w:val="none" w:sz="0" w:space="0" w:color="auto"/>
                                                                                <w:left w:val="none" w:sz="0" w:space="0" w:color="auto"/>
                                                                                <w:bottom w:val="none" w:sz="0" w:space="0" w:color="auto"/>
                                                                                <w:right w:val="none" w:sz="0" w:space="0" w:color="auto"/>
                                                                              </w:divBdr>
                                                                              <w:divsChild>
                                                                                <w:div w:id="1790204274">
                                                                                  <w:marLeft w:val="0"/>
                                                                                  <w:marRight w:val="0"/>
                                                                                  <w:marTop w:val="0"/>
                                                                                  <w:marBottom w:val="0"/>
                                                                                  <w:divBdr>
                                                                                    <w:top w:val="none" w:sz="0" w:space="0" w:color="auto"/>
                                                                                    <w:left w:val="none" w:sz="0" w:space="0" w:color="auto"/>
                                                                                    <w:bottom w:val="none" w:sz="0" w:space="0" w:color="auto"/>
                                                                                    <w:right w:val="none" w:sz="0" w:space="0" w:color="auto"/>
                                                                                  </w:divBdr>
                                                                                  <w:divsChild>
                                                                                    <w:div w:id="437414398">
                                                                                      <w:marLeft w:val="0"/>
                                                                                      <w:marRight w:val="0"/>
                                                                                      <w:marTop w:val="0"/>
                                                                                      <w:marBottom w:val="0"/>
                                                                                      <w:divBdr>
                                                                                        <w:top w:val="none" w:sz="0" w:space="0" w:color="auto"/>
                                                                                        <w:left w:val="none" w:sz="0" w:space="0" w:color="auto"/>
                                                                                        <w:bottom w:val="none" w:sz="0" w:space="0" w:color="auto"/>
                                                                                        <w:right w:val="none" w:sz="0" w:space="0" w:color="auto"/>
                                                                                      </w:divBdr>
                                                                                      <w:divsChild>
                                                                                        <w:div w:id="889878580">
                                                                                          <w:marLeft w:val="0"/>
                                                                                          <w:marRight w:val="0"/>
                                                                                          <w:marTop w:val="0"/>
                                                                                          <w:marBottom w:val="0"/>
                                                                                          <w:divBdr>
                                                                                            <w:top w:val="none" w:sz="0" w:space="0" w:color="auto"/>
                                                                                            <w:left w:val="none" w:sz="0" w:space="0" w:color="auto"/>
                                                                                            <w:bottom w:val="none" w:sz="0" w:space="0" w:color="auto"/>
                                                                                            <w:right w:val="none" w:sz="0" w:space="0" w:color="auto"/>
                                                                                          </w:divBdr>
                                                                                          <w:divsChild>
                                                                                            <w:div w:id="610013610">
                                                                                              <w:marLeft w:val="0"/>
                                                                                              <w:marRight w:val="80"/>
                                                                                              <w:marTop w:val="0"/>
                                                                                              <w:marBottom w:val="100"/>
                                                                                              <w:divBdr>
                                                                                                <w:top w:val="single" w:sz="2" w:space="0" w:color="EFEFEF"/>
                                                                                                <w:left w:val="single" w:sz="4" w:space="0" w:color="EFEFEF"/>
                                                                                                <w:bottom w:val="single" w:sz="4" w:space="0" w:color="E2E2E2"/>
                                                                                                <w:right w:val="single" w:sz="4" w:space="0" w:color="EFEFEF"/>
                                                                                              </w:divBdr>
                                                                                              <w:divsChild>
                                                                                                <w:div w:id="1768846275">
                                                                                                  <w:marLeft w:val="0"/>
                                                                                                  <w:marRight w:val="0"/>
                                                                                                  <w:marTop w:val="0"/>
                                                                                                  <w:marBottom w:val="0"/>
                                                                                                  <w:divBdr>
                                                                                                    <w:top w:val="none" w:sz="0" w:space="0" w:color="auto"/>
                                                                                                    <w:left w:val="none" w:sz="0" w:space="0" w:color="auto"/>
                                                                                                    <w:bottom w:val="none" w:sz="0" w:space="0" w:color="auto"/>
                                                                                                    <w:right w:val="none" w:sz="0" w:space="0" w:color="auto"/>
                                                                                                  </w:divBdr>
                                                                                                  <w:divsChild>
                                                                                                    <w:div w:id="1253246726">
                                                                                                      <w:marLeft w:val="0"/>
                                                                                                      <w:marRight w:val="0"/>
                                                                                                      <w:marTop w:val="0"/>
                                                                                                      <w:marBottom w:val="0"/>
                                                                                                      <w:divBdr>
                                                                                                        <w:top w:val="none" w:sz="0" w:space="0" w:color="auto"/>
                                                                                                        <w:left w:val="none" w:sz="0" w:space="0" w:color="auto"/>
                                                                                                        <w:bottom w:val="none" w:sz="0" w:space="0" w:color="auto"/>
                                                                                                        <w:right w:val="none" w:sz="0" w:space="0" w:color="auto"/>
                                                                                                      </w:divBdr>
                                                                                                      <w:divsChild>
                                                                                                        <w:div w:id="264267408">
                                                                                                          <w:marLeft w:val="0"/>
                                                                                                          <w:marRight w:val="0"/>
                                                                                                          <w:marTop w:val="0"/>
                                                                                                          <w:marBottom w:val="0"/>
                                                                                                          <w:divBdr>
                                                                                                            <w:top w:val="none" w:sz="0" w:space="0" w:color="auto"/>
                                                                                                            <w:left w:val="none" w:sz="0" w:space="0" w:color="auto"/>
                                                                                                            <w:bottom w:val="none" w:sz="0" w:space="0" w:color="auto"/>
                                                                                                            <w:right w:val="none" w:sz="0" w:space="0" w:color="auto"/>
                                                                                                          </w:divBdr>
                                                                                                          <w:divsChild>
                                                                                                            <w:div w:id="431096883">
                                                                                                              <w:marLeft w:val="0"/>
                                                                                                              <w:marRight w:val="0"/>
                                                                                                              <w:marTop w:val="0"/>
                                                                                                              <w:marBottom w:val="0"/>
                                                                                                              <w:divBdr>
                                                                                                                <w:top w:val="none" w:sz="0" w:space="0" w:color="auto"/>
                                                                                                                <w:left w:val="none" w:sz="0" w:space="0" w:color="auto"/>
                                                                                                                <w:bottom w:val="none" w:sz="0" w:space="0" w:color="auto"/>
                                                                                                                <w:right w:val="none" w:sz="0" w:space="0" w:color="auto"/>
                                                                                                              </w:divBdr>
                                                                                                              <w:divsChild>
                                                                                                                <w:div w:id="2017997815">
                                                                                                                  <w:marLeft w:val="-380"/>
                                                                                                                  <w:marRight w:val="0"/>
                                                                                                                  <w:marTop w:val="100"/>
                                                                                                                  <w:marBottom w:val="150"/>
                                                                                                                  <w:divBdr>
                                                                                                                    <w:top w:val="single" w:sz="4" w:space="1" w:color="D8D8D8"/>
                                                                                                                    <w:left w:val="single" w:sz="4" w:space="1" w:color="D8D8D8"/>
                                                                                                                    <w:bottom w:val="single" w:sz="4" w:space="1" w:color="D8D8D8"/>
                                                                                                                    <w:right w:val="single" w:sz="4" w:space="1" w:color="D8D8D8"/>
                                                                                                                  </w:divBdr>
                                                                                                                  <w:divsChild>
                                                                                                                    <w:div w:id="1529486474">
                                                                                                                      <w:marLeft w:val="150"/>
                                                                                                                      <w:marRight w:val="150"/>
                                                                                                                      <w:marTop w:val="50"/>
                                                                                                                      <w:marBottom w:val="50"/>
                                                                                                                      <w:divBdr>
                                                                                                                        <w:top w:val="none" w:sz="0" w:space="0" w:color="auto"/>
                                                                                                                        <w:left w:val="none" w:sz="0" w:space="0" w:color="auto"/>
                                                                                                                        <w:bottom w:val="none" w:sz="0" w:space="0" w:color="auto"/>
                                                                                                                        <w:right w:val="none" w:sz="0" w:space="0" w:color="auto"/>
                                                                                                                      </w:divBdr>
                                                                                                                      <w:divsChild>
                                                                                                                        <w:div w:id="1905799177">
                                                                                                                          <w:marLeft w:val="0"/>
                                                                                                                          <w:marRight w:val="0"/>
                                                                                                                          <w:marTop w:val="0"/>
                                                                                                                          <w:marBottom w:val="0"/>
                                                                                                                          <w:divBdr>
                                                                                                                            <w:top w:val="single" w:sz="4" w:space="0" w:color="auto"/>
                                                                                                                            <w:left w:val="single" w:sz="4" w:space="0" w:color="auto"/>
                                                                                                                            <w:bottom w:val="single" w:sz="4" w:space="0" w:color="auto"/>
                                                                                                                            <w:right w:val="single" w:sz="4" w:space="0" w:color="auto"/>
                                                                                                                          </w:divBdr>
                                                                                                                          <w:divsChild>
                                                                                                                            <w:div w:id="55520105">
                                                                                                                              <w:marLeft w:val="0"/>
                                                                                                                              <w:marRight w:val="0"/>
                                                                                                                              <w:marTop w:val="0"/>
                                                                                                                              <w:marBottom w:val="0"/>
                                                                                                                              <w:divBdr>
                                                                                                                                <w:top w:val="none" w:sz="0" w:space="0" w:color="auto"/>
                                                                                                                                <w:left w:val="none" w:sz="0" w:space="0" w:color="auto"/>
                                                                                                                                <w:bottom w:val="none" w:sz="0" w:space="0" w:color="auto"/>
                                                                                                                                <w:right w:val="none" w:sz="0" w:space="0" w:color="auto"/>
                                                                                                                              </w:divBdr>
                                                                                                                              <w:divsChild>
                                                                                                                                <w:div w:id="548956042">
                                                                                                                                  <w:marLeft w:val="0"/>
                                                                                                                                  <w:marRight w:val="0"/>
                                                                                                                                  <w:marTop w:val="0"/>
                                                                                                                                  <w:marBottom w:val="0"/>
                                                                                                                                  <w:divBdr>
                                                                                                                                    <w:top w:val="none" w:sz="0" w:space="0" w:color="auto"/>
                                                                                                                                    <w:left w:val="none" w:sz="0" w:space="0" w:color="auto"/>
                                                                                                                                    <w:bottom w:val="none" w:sz="0" w:space="0" w:color="auto"/>
                                                                                                                                    <w:right w:val="none" w:sz="0" w:space="0" w:color="auto"/>
                                                                                                                                  </w:divBdr>
                                                                                                                                </w:div>
                                                                                                                                <w:div w:id="88683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851860">
      <w:bodyDiv w:val="1"/>
      <w:marLeft w:val="0"/>
      <w:marRight w:val="0"/>
      <w:marTop w:val="0"/>
      <w:marBottom w:val="0"/>
      <w:divBdr>
        <w:top w:val="none" w:sz="0" w:space="0" w:color="auto"/>
        <w:left w:val="none" w:sz="0" w:space="0" w:color="auto"/>
        <w:bottom w:val="none" w:sz="0" w:space="0" w:color="auto"/>
        <w:right w:val="none" w:sz="0" w:space="0" w:color="auto"/>
      </w:divBdr>
      <w:divsChild>
        <w:div w:id="853232017">
          <w:marLeft w:val="0"/>
          <w:marRight w:val="0"/>
          <w:marTop w:val="0"/>
          <w:marBottom w:val="0"/>
          <w:divBdr>
            <w:top w:val="none" w:sz="0" w:space="0" w:color="auto"/>
            <w:left w:val="none" w:sz="0" w:space="0" w:color="auto"/>
            <w:bottom w:val="none" w:sz="0" w:space="0" w:color="auto"/>
            <w:right w:val="none" w:sz="0" w:space="0" w:color="auto"/>
          </w:divBdr>
          <w:divsChild>
            <w:div w:id="89745924">
              <w:marLeft w:val="0"/>
              <w:marRight w:val="0"/>
              <w:marTop w:val="0"/>
              <w:marBottom w:val="0"/>
              <w:divBdr>
                <w:top w:val="none" w:sz="0" w:space="0" w:color="auto"/>
                <w:left w:val="none" w:sz="0" w:space="0" w:color="auto"/>
                <w:bottom w:val="none" w:sz="0" w:space="0" w:color="auto"/>
                <w:right w:val="none" w:sz="0" w:space="0" w:color="auto"/>
              </w:divBdr>
              <w:divsChild>
                <w:div w:id="957447394">
                  <w:marLeft w:val="0"/>
                  <w:marRight w:val="0"/>
                  <w:marTop w:val="0"/>
                  <w:marBottom w:val="0"/>
                  <w:divBdr>
                    <w:top w:val="none" w:sz="0" w:space="0" w:color="auto"/>
                    <w:left w:val="none" w:sz="0" w:space="0" w:color="auto"/>
                    <w:bottom w:val="none" w:sz="0" w:space="0" w:color="auto"/>
                    <w:right w:val="none" w:sz="0" w:space="0" w:color="auto"/>
                  </w:divBdr>
                  <w:divsChild>
                    <w:div w:id="204098457">
                      <w:marLeft w:val="0"/>
                      <w:marRight w:val="0"/>
                      <w:marTop w:val="0"/>
                      <w:marBottom w:val="0"/>
                      <w:divBdr>
                        <w:top w:val="none" w:sz="0" w:space="0" w:color="auto"/>
                        <w:left w:val="none" w:sz="0" w:space="0" w:color="auto"/>
                        <w:bottom w:val="none" w:sz="0" w:space="0" w:color="auto"/>
                        <w:right w:val="none" w:sz="0" w:space="0" w:color="auto"/>
                      </w:divBdr>
                      <w:divsChild>
                        <w:div w:id="1294824266">
                          <w:marLeft w:val="0"/>
                          <w:marRight w:val="0"/>
                          <w:marTop w:val="30"/>
                          <w:marBottom w:val="0"/>
                          <w:divBdr>
                            <w:top w:val="none" w:sz="0" w:space="0" w:color="auto"/>
                            <w:left w:val="none" w:sz="0" w:space="0" w:color="auto"/>
                            <w:bottom w:val="none" w:sz="0" w:space="0" w:color="auto"/>
                            <w:right w:val="none" w:sz="0" w:space="0" w:color="auto"/>
                          </w:divBdr>
                          <w:divsChild>
                            <w:div w:id="2074740255">
                              <w:marLeft w:val="0"/>
                              <w:marRight w:val="0"/>
                              <w:marTop w:val="0"/>
                              <w:marBottom w:val="0"/>
                              <w:divBdr>
                                <w:top w:val="none" w:sz="0" w:space="0" w:color="auto"/>
                                <w:left w:val="none" w:sz="0" w:space="0" w:color="auto"/>
                                <w:bottom w:val="none" w:sz="0" w:space="0" w:color="auto"/>
                                <w:right w:val="none" w:sz="0" w:space="0" w:color="auto"/>
                              </w:divBdr>
                              <w:divsChild>
                                <w:div w:id="728458557">
                                  <w:marLeft w:val="8200"/>
                                  <w:marRight w:val="0"/>
                                  <w:marTop w:val="0"/>
                                  <w:marBottom w:val="0"/>
                                  <w:divBdr>
                                    <w:top w:val="none" w:sz="0" w:space="0" w:color="auto"/>
                                    <w:left w:val="none" w:sz="0" w:space="0" w:color="auto"/>
                                    <w:bottom w:val="none" w:sz="0" w:space="0" w:color="auto"/>
                                    <w:right w:val="none" w:sz="0" w:space="0" w:color="auto"/>
                                  </w:divBdr>
                                  <w:divsChild>
                                    <w:div w:id="1838185175">
                                      <w:marLeft w:val="0"/>
                                      <w:marRight w:val="0"/>
                                      <w:marTop w:val="0"/>
                                      <w:marBottom w:val="0"/>
                                      <w:divBdr>
                                        <w:top w:val="none" w:sz="0" w:space="0" w:color="auto"/>
                                        <w:left w:val="none" w:sz="0" w:space="0" w:color="auto"/>
                                        <w:bottom w:val="none" w:sz="0" w:space="0" w:color="auto"/>
                                        <w:right w:val="none" w:sz="0" w:space="0" w:color="auto"/>
                                      </w:divBdr>
                                      <w:divsChild>
                                        <w:div w:id="1779519376">
                                          <w:marLeft w:val="0"/>
                                          <w:marRight w:val="0"/>
                                          <w:marTop w:val="0"/>
                                          <w:marBottom w:val="260"/>
                                          <w:divBdr>
                                            <w:top w:val="none" w:sz="0" w:space="0" w:color="auto"/>
                                            <w:left w:val="none" w:sz="0" w:space="0" w:color="auto"/>
                                            <w:bottom w:val="none" w:sz="0" w:space="0" w:color="auto"/>
                                            <w:right w:val="none" w:sz="0" w:space="0" w:color="auto"/>
                                          </w:divBdr>
                                          <w:divsChild>
                                            <w:div w:id="710495600">
                                              <w:marLeft w:val="0"/>
                                              <w:marRight w:val="0"/>
                                              <w:marTop w:val="0"/>
                                              <w:marBottom w:val="0"/>
                                              <w:divBdr>
                                                <w:top w:val="none" w:sz="0" w:space="0" w:color="auto"/>
                                                <w:left w:val="none" w:sz="0" w:space="0" w:color="auto"/>
                                                <w:bottom w:val="none" w:sz="0" w:space="0" w:color="auto"/>
                                                <w:right w:val="none" w:sz="0" w:space="0" w:color="auto"/>
                                              </w:divBdr>
                                              <w:divsChild>
                                                <w:div w:id="794182585">
                                                  <w:marLeft w:val="0"/>
                                                  <w:marRight w:val="0"/>
                                                  <w:marTop w:val="0"/>
                                                  <w:marBottom w:val="0"/>
                                                  <w:divBdr>
                                                    <w:top w:val="none" w:sz="0" w:space="0" w:color="auto"/>
                                                    <w:left w:val="none" w:sz="0" w:space="0" w:color="auto"/>
                                                    <w:bottom w:val="none" w:sz="0" w:space="0" w:color="auto"/>
                                                    <w:right w:val="none" w:sz="0" w:space="0" w:color="auto"/>
                                                  </w:divBdr>
                                                  <w:divsChild>
                                                    <w:div w:id="949311589">
                                                      <w:marLeft w:val="0"/>
                                                      <w:marRight w:val="0"/>
                                                      <w:marTop w:val="0"/>
                                                      <w:marBottom w:val="0"/>
                                                      <w:divBdr>
                                                        <w:top w:val="none" w:sz="0" w:space="0" w:color="auto"/>
                                                        <w:left w:val="none" w:sz="0" w:space="0" w:color="auto"/>
                                                        <w:bottom w:val="none" w:sz="0" w:space="0" w:color="auto"/>
                                                        <w:right w:val="none" w:sz="0" w:space="0" w:color="auto"/>
                                                      </w:divBdr>
                                                      <w:divsChild>
                                                        <w:div w:id="970864582">
                                                          <w:marLeft w:val="0"/>
                                                          <w:marRight w:val="0"/>
                                                          <w:marTop w:val="0"/>
                                                          <w:marBottom w:val="0"/>
                                                          <w:divBdr>
                                                            <w:top w:val="none" w:sz="0" w:space="0" w:color="auto"/>
                                                            <w:left w:val="none" w:sz="0" w:space="0" w:color="auto"/>
                                                            <w:bottom w:val="none" w:sz="0" w:space="0" w:color="auto"/>
                                                            <w:right w:val="none" w:sz="0" w:space="0" w:color="auto"/>
                                                          </w:divBdr>
                                                          <w:divsChild>
                                                            <w:div w:id="802046298">
                                                              <w:marLeft w:val="0"/>
                                                              <w:marRight w:val="0"/>
                                                              <w:marTop w:val="0"/>
                                                              <w:marBottom w:val="0"/>
                                                              <w:divBdr>
                                                                <w:top w:val="none" w:sz="0" w:space="0" w:color="auto"/>
                                                                <w:left w:val="none" w:sz="0" w:space="0" w:color="auto"/>
                                                                <w:bottom w:val="none" w:sz="0" w:space="0" w:color="auto"/>
                                                                <w:right w:val="none" w:sz="0" w:space="0" w:color="auto"/>
                                                              </w:divBdr>
                                                              <w:divsChild>
                                                                <w:div w:id="1321232199">
                                                                  <w:marLeft w:val="0"/>
                                                                  <w:marRight w:val="0"/>
                                                                  <w:marTop w:val="0"/>
                                                                  <w:marBottom w:val="0"/>
                                                                  <w:divBdr>
                                                                    <w:top w:val="none" w:sz="0" w:space="0" w:color="auto"/>
                                                                    <w:left w:val="none" w:sz="0" w:space="0" w:color="auto"/>
                                                                    <w:bottom w:val="none" w:sz="0" w:space="0" w:color="auto"/>
                                                                    <w:right w:val="none" w:sz="0" w:space="0" w:color="auto"/>
                                                                  </w:divBdr>
                                                                  <w:divsChild>
                                                                    <w:div w:id="2023429087">
                                                                      <w:marLeft w:val="0"/>
                                                                      <w:marRight w:val="0"/>
                                                                      <w:marTop w:val="0"/>
                                                                      <w:marBottom w:val="0"/>
                                                                      <w:divBdr>
                                                                        <w:top w:val="none" w:sz="0" w:space="0" w:color="auto"/>
                                                                        <w:left w:val="none" w:sz="0" w:space="0" w:color="auto"/>
                                                                        <w:bottom w:val="none" w:sz="0" w:space="0" w:color="auto"/>
                                                                        <w:right w:val="none" w:sz="0" w:space="0" w:color="auto"/>
                                                                      </w:divBdr>
                                                                      <w:divsChild>
                                                                        <w:div w:id="1620838040">
                                                                          <w:marLeft w:val="0"/>
                                                                          <w:marRight w:val="0"/>
                                                                          <w:marTop w:val="0"/>
                                                                          <w:marBottom w:val="0"/>
                                                                          <w:divBdr>
                                                                            <w:top w:val="none" w:sz="0" w:space="0" w:color="auto"/>
                                                                            <w:left w:val="none" w:sz="0" w:space="0" w:color="auto"/>
                                                                            <w:bottom w:val="none" w:sz="0" w:space="0" w:color="auto"/>
                                                                            <w:right w:val="none" w:sz="0" w:space="0" w:color="auto"/>
                                                                          </w:divBdr>
                                                                          <w:divsChild>
                                                                            <w:div w:id="1833525537">
                                                                              <w:marLeft w:val="0"/>
                                                                              <w:marRight w:val="0"/>
                                                                              <w:marTop w:val="0"/>
                                                                              <w:marBottom w:val="0"/>
                                                                              <w:divBdr>
                                                                                <w:top w:val="none" w:sz="0" w:space="0" w:color="auto"/>
                                                                                <w:left w:val="none" w:sz="0" w:space="0" w:color="auto"/>
                                                                                <w:bottom w:val="none" w:sz="0" w:space="0" w:color="auto"/>
                                                                                <w:right w:val="none" w:sz="0" w:space="0" w:color="auto"/>
                                                                              </w:divBdr>
                                                                              <w:divsChild>
                                                                                <w:div w:id="415051956">
                                                                                  <w:marLeft w:val="0"/>
                                                                                  <w:marRight w:val="0"/>
                                                                                  <w:marTop w:val="0"/>
                                                                                  <w:marBottom w:val="0"/>
                                                                                  <w:divBdr>
                                                                                    <w:top w:val="none" w:sz="0" w:space="0" w:color="auto"/>
                                                                                    <w:left w:val="none" w:sz="0" w:space="0" w:color="auto"/>
                                                                                    <w:bottom w:val="none" w:sz="0" w:space="0" w:color="auto"/>
                                                                                    <w:right w:val="none" w:sz="0" w:space="0" w:color="auto"/>
                                                                                  </w:divBdr>
                                                                                  <w:divsChild>
                                                                                    <w:div w:id="16095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BC82E4-483F-4C0A-A7F9-44F043646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8</Pages>
  <Words>3273</Words>
  <Characters>18658</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comune</cp:lastModifiedBy>
  <cp:revision>19</cp:revision>
  <cp:lastPrinted>2018-07-19T14:17:00Z</cp:lastPrinted>
  <dcterms:created xsi:type="dcterms:W3CDTF">2023-04-28T11:45:00Z</dcterms:created>
  <dcterms:modified xsi:type="dcterms:W3CDTF">2024-11-21T11:02:00Z</dcterms:modified>
</cp:coreProperties>
</file>