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D6" w:rsidRPr="00EC35D6" w:rsidRDefault="00EC35D6" w:rsidP="00EC35D6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SCHEMA DI ACCORDO CON GLI ESERCIZI ED ASSIMILATI ADERENTI ALL’INIZIATIVA SOLIDARIETÀ ALIMENTARE – BUONO SPESA</w:t>
      </w:r>
    </w:p>
    <w:p w:rsidR="00EC35D6" w:rsidRDefault="00EC35D6" w:rsidP="00EC35D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Premessa </w:t>
      </w: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L’Unione BORGHI E VALLI D’OLTREPO intende concedere ai nuclei familiari residenti sul territori</w:t>
      </w:r>
      <w:r w:rsidR="007E4DB8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dei Comuni di Borgo Priolo, Borgoratto Mormorolo, Montesegale e Rocca Susella, già in condizioni di grave disagio economico acuito dall’emergenza epidemiologica Covid-19, che di fatto ha comportato la sospensione di numerose attività economiche, dei buoni spesa finalizzati a fronteggiare le esigenze legate all’approvvigionamento di generi di prima necessità.</w:t>
      </w: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Possono chiedere di aderire all’iniziativa gli esercizi che abbiano sede a sul territorio dell’Unione o in Comuni limitrofi (individuati con il criterio della vicinanza ai fini di limitare al massimo gli spostamenti) che intendono fornire generi alimentari di prima necessità alle famiglie in difficoltà socio economiche.</w:t>
      </w: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Il buono spesa si configura quale modalità strumentale di erogazione di un sostegno economico a favore di cittadini residenti che si trovino in stato di indigenza causata o aggravata dall’emergenza sanitaria da </w:t>
      </w:r>
      <w:proofErr w:type="spellStart"/>
      <w:r>
        <w:rPr>
          <w:rFonts w:ascii="Times New Roman" w:hAnsi="Times New Roman" w:cs="Times New Roman"/>
          <w:szCs w:val="24"/>
        </w:rPr>
        <w:t>Covid</w:t>
      </w:r>
      <w:proofErr w:type="spellEnd"/>
      <w:r>
        <w:rPr>
          <w:rFonts w:ascii="Times New Roman" w:hAnsi="Times New Roman" w:cs="Times New Roman"/>
          <w:szCs w:val="24"/>
        </w:rPr>
        <w:t xml:space="preserve"> 19.</w:t>
      </w: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 possessore del buono che si recherà presso l’esercizio aderente all’iniziativa avrà diritto di pagare i generi da acquistare con il buono spesa emesso/consegnato dall’Unione senza che venga operata alcuna riduzione per spese di commissione o di qualsiasi altra natura.</w:t>
      </w: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fronte di una di importo maggiore rispetto al buono la differenza resta a carico dell’acquirente.</w:t>
      </w: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C35D6" w:rsidRDefault="007E4DB8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buoni saranno consegnati dal C</w:t>
      </w:r>
      <w:r w:rsidR="00EC35D6">
        <w:rPr>
          <w:rFonts w:ascii="Times New Roman" w:hAnsi="Times New Roman" w:cs="Times New Roman"/>
          <w:szCs w:val="24"/>
        </w:rPr>
        <w:t>omune</w:t>
      </w:r>
      <w:r>
        <w:rPr>
          <w:rFonts w:ascii="Times New Roman" w:hAnsi="Times New Roman" w:cs="Times New Roman"/>
          <w:szCs w:val="24"/>
        </w:rPr>
        <w:t>/Unione</w:t>
      </w:r>
      <w:r w:rsidR="00EC35D6">
        <w:rPr>
          <w:rFonts w:ascii="Times New Roman" w:hAnsi="Times New Roman" w:cs="Times New Roman"/>
          <w:szCs w:val="24"/>
        </w:rPr>
        <w:t xml:space="preserve"> ai beneficiari in tagli da 25.00 euro.</w:t>
      </w: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buoni spesa sono spendibili solo presso gli esercizi aderenti all’iniziativa ed esclusivamente per l’acquisto di generi </w:t>
      </w:r>
      <w:r w:rsidR="007E4DB8">
        <w:rPr>
          <w:rFonts w:ascii="Times New Roman" w:hAnsi="Times New Roman" w:cs="Times New Roman"/>
          <w:szCs w:val="24"/>
        </w:rPr>
        <w:t>alimentari e di prima necessità (esclusi alcolici e super alcolici), farmaci non a carico del Servizio Sanitario Nazionale e prodotti per l’igiene personale.</w:t>
      </w: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buoni sono personali (ovvero utilizzabili solo dal titolare indicato sullo stesso buono), non trasferibile, né cedibili a terzi, non convertibili in denaro. Eventuale resto potrà essere utilizzato successivamente presso il medesimo esercizio che terrà il conto a scalare sul buono medesimo nelle modalità che riterrà più opportune.</w:t>
      </w: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 buono sarà spendibile entro e non oltre il 31.05.2020</w:t>
      </w: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Gli esercizi procederanno alla richiesta di pagamento all’Unione consegnando all’Unione i buoni spesa in originale, timbrati e firmati dal titolare dell’esercizio.</w:t>
      </w:r>
    </w:p>
    <w:p w:rsidR="00EC35D6" w:rsidRDefault="00EC35D6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E4DB8" w:rsidRDefault="007E4DB8" w:rsidP="00EC35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C35D6" w:rsidRDefault="007E4DB8" w:rsidP="00EC35D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Tutto ciò premesso</w:t>
      </w:r>
    </w:p>
    <w:p w:rsidR="00EC35D6" w:rsidRPr="00EC35D6" w:rsidRDefault="007E4DB8" w:rsidP="007E4DB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EC35D6" w:rsidRPr="00EC35D6">
        <w:rPr>
          <w:rFonts w:ascii="Times New Roman" w:hAnsi="Times New Roman" w:cs="Times New Roman"/>
          <w:sz w:val="24"/>
          <w:szCs w:val="24"/>
        </w:rPr>
        <w:t>l/</w:t>
      </w:r>
      <w:proofErr w:type="gramStart"/>
      <w:r w:rsidR="00EC35D6" w:rsidRPr="00EC35D6">
        <w:rPr>
          <w:rFonts w:ascii="Times New Roman" w:hAnsi="Times New Roman" w:cs="Times New Roman"/>
          <w:sz w:val="24"/>
          <w:szCs w:val="24"/>
        </w:rPr>
        <w:t xml:space="preserve">la  </w:t>
      </w:r>
      <w:proofErr w:type="spellStart"/>
      <w:r w:rsidR="00EC35D6" w:rsidRPr="00EC35D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End"/>
      <w:r w:rsidR="00EC35D6" w:rsidRPr="00EC35D6">
        <w:rPr>
          <w:rFonts w:ascii="Times New Roman" w:hAnsi="Times New Roman" w:cs="Times New Roman"/>
          <w:sz w:val="24"/>
          <w:szCs w:val="24"/>
        </w:rPr>
        <w:t>__, _____________________________________________________</w:t>
      </w:r>
    </w:p>
    <w:p w:rsidR="00EC35D6" w:rsidRPr="00EC35D6" w:rsidRDefault="00EC35D6" w:rsidP="00EC35D6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C35D6">
        <w:rPr>
          <w:rFonts w:ascii="Times New Roman" w:hAnsi="Times New Roman" w:cs="Times New Roman"/>
          <w:sz w:val="24"/>
          <w:szCs w:val="24"/>
        </w:rPr>
        <w:t>codice fiscale _________________________________________________________</w:t>
      </w:r>
    </w:p>
    <w:p w:rsidR="00EC35D6" w:rsidRPr="00EC35D6" w:rsidRDefault="00EC35D6" w:rsidP="00EC35D6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C35D6">
        <w:rPr>
          <w:rFonts w:ascii="Times New Roman" w:hAnsi="Times New Roman" w:cs="Times New Roman"/>
          <w:sz w:val="24"/>
          <w:szCs w:val="24"/>
        </w:rPr>
        <w:t>recapito cellulare ______________________________________________________</w:t>
      </w:r>
    </w:p>
    <w:p w:rsidR="00EC35D6" w:rsidRPr="00EC35D6" w:rsidRDefault="00EC35D6" w:rsidP="00EC35D6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C35D6">
        <w:rPr>
          <w:rFonts w:ascii="Times New Roman" w:hAnsi="Times New Roman" w:cs="Times New Roman"/>
          <w:sz w:val="24"/>
          <w:szCs w:val="24"/>
        </w:rPr>
        <w:t>in qualità di titolare/legale rappresentante/direttore dell’esercizio</w:t>
      </w:r>
    </w:p>
    <w:p w:rsidR="00EC35D6" w:rsidRPr="00EC35D6" w:rsidRDefault="00EC35D6" w:rsidP="00EC35D6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C35D6">
        <w:rPr>
          <w:rFonts w:ascii="Times New Roman" w:hAnsi="Times New Roman" w:cs="Times New Roman"/>
          <w:sz w:val="24"/>
          <w:szCs w:val="24"/>
        </w:rPr>
        <w:t>ragione sociale ________________________________________________________</w:t>
      </w:r>
    </w:p>
    <w:p w:rsidR="00EC35D6" w:rsidRPr="00EC35D6" w:rsidRDefault="00EC35D6" w:rsidP="00EC35D6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C35D6">
        <w:rPr>
          <w:rFonts w:ascii="Times New Roman" w:hAnsi="Times New Roman" w:cs="Times New Roman"/>
          <w:sz w:val="24"/>
          <w:szCs w:val="24"/>
        </w:rPr>
        <w:t>nome dell’esercizio ____________________________________________________</w:t>
      </w:r>
    </w:p>
    <w:p w:rsidR="00EC35D6" w:rsidRPr="00EC35D6" w:rsidRDefault="00EC35D6" w:rsidP="00EC35D6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C35D6">
        <w:rPr>
          <w:rFonts w:ascii="Times New Roman" w:hAnsi="Times New Roman" w:cs="Times New Roman"/>
          <w:sz w:val="24"/>
          <w:szCs w:val="24"/>
        </w:rPr>
        <w:t>P. IVA ______________________________________________________________</w:t>
      </w:r>
    </w:p>
    <w:p w:rsidR="00EC35D6" w:rsidRPr="00EC35D6" w:rsidRDefault="00EC35D6" w:rsidP="00EC35D6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C35D6">
        <w:rPr>
          <w:rFonts w:ascii="Times New Roman" w:hAnsi="Times New Roman" w:cs="Times New Roman"/>
          <w:sz w:val="24"/>
          <w:szCs w:val="24"/>
        </w:rPr>
        <w:t>Sede legale/fiscale _____________________________________________________</w:t>
      </w:r>
    </w:p>
    <w:p w:rsidR="00EC35D6" w:rsidRPr="00EC35D6" w:rsidRDefault="00EC35D6" w:rsidP="00EC35D6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C35D6">
        <w:rPr>
          <w:rFonts w:ascii="Times New Roman" w:hAnsi="Times New Roman" w:cs="Times New Roman"/>
          <w:sz w:val="24"/>
          <w:szCs w:val="24"/>
        </w:rPr>
        <w:t>Sede punto vendita _____________________________________________________</w:t>
      </w:r>
    </w:p>
    <w:p w:rsidR="00EC35D6" w:rsidRPr="00EC35D6" w:rsidRDefault="00EC35D6" w:rsidP="00EC35D6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C35D6">
        <w:rPr>
          <w:rFonts w:ascii="Times New Roman" w:hAnsi="Times New Roman" w:cs="Times New Roman"/>
          <w:sz w:val="24"/>
          <w:szCs w:val="24"/>
        </w:rPr>
        <w:t>Telefono _____________________________________________________________</w:t>
      </w:r>
    </w:p>
    <w:p w:rsidR="00EC35D6" w:rsidRPr="00EC35D6" w:rsidRDefault="00EC35D6" w:rsidP="00EC35D6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C35D6">
        <w:rPr>
          <w:rFonts w:ascii="Times New Roman" w:hAnsi="Times New Roman" w:cs="Times New Roman"/>
          <w:sz w:val="24"/>
          <w:szCs w:val="24"/>
        </w:rPr>
        <w:t>E mail _______________________________________________________________</w:t>
      </w:r>
    </w:p>
    <w:p w:rsidR="00EC35D6" w:rsidRDefault="00EC35D6" w:rsidP="00EC35D6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EC35D6" w:rsidRPr="00EC35D6" w:rsidRDefault="00EC35D6" w:rsidP="00EC35D6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Cs w:val="24"/>
        </w:rPr>
        <w:t>VISTA la deliberazione di giunta n.</w:t>
      </w:r>
      <w:r w:rsidR="00F51D0D">
        <w:rPr>
          <w:rFonts w:ascii="Times New Roman" w:hAnsi="Times New Roman" w:cs="Times New Roman"/>
          <w:szCs w:val="24"/>
        </w:rPr>
        <w:t xml:space="preserve"> 16 </w:t>
      </w:r>
      <w:r>
        <w:rPr>
          <w:rFonts w:ascii="Times New Roman" w:hAnsi="Times New Roman" w:cs="Times New Roman"/>
          <w:szCs w:val="24"/>
        </w:rPr>
        <w:t xml:space="preserve">del </w:t>
      </w:r>
      <w:r w:rsidR="00F51D0D">
        <w:rPr>
          <w:rFonts w:ascii="Times New Roman" w:hAnsi="Times New Roman" w:cs="Times New Roman"/>
          <w:szCs w:val="24"/>
        </w:rPr>
        <w:t>03.04.2020</w:t>
      </w:r>
      <w:r>
        <w:rPr>
          <w:rFonts w:ascii="Times New Roman" w:hAnsi="Times New Roman" w:cs="Times New Roman"/>
          <w:szCs w:val="24"/>
        </w:rPr>
        <w:t xml:space="preserve"> avente ad oggetto</w:t>
      </w:r>
      <w:r w:rsidRPr="00EC35D6">
        <w:rPr>
          <w:rFonts w:ascii="Times New Roman" w:hAnsi="Times New Roman" w:cs="Times New Roman"/>
          <w:szCs w:val="24"/>
        </w:rPr>
        <w:t xml:space="preserve"> </w:t>
      </w:r>
      <w:r w:rsidRPr="00EC35D6">
        <w:rPr>
          <w:rFonts w:ascii="Times New Roman" w:hAnsi="Times New Roman" w:cs="Times New Roman"/>
          <w:b/>
          <w:bCs/>
        </w:rPr>
        <w:t>Determinazioni in attuazione del</w:t>
      </w:r>
      <w:r w:rsidRPr="00EC35D6">
        <w:rPr>
          <w:rFonts w:ascii="Times New Roman" w:hAnsi="Times New Roman" w:cs="Times New Roman"/>
          <w:szCs w:val="24"/>
        </w:rPr>
        <w:t xml:space="preserve">l’Ordinanza del </w:t>
      </w:r>
      <w:r w:rsidRPr="00EC35D6">
        <w:rPr>
          <w:rFonts w:ascii="Times New Roman" w:hAnsi="Times New Roman" w:cs="Times New Roman"/>
          <w:b/>
          <w:bCs/>
        </w:rPr>
        <w:t>Capo del Dipartimento della Protezione Civile</w:t>
      </w:r>
      <w:r w:rsidRPr="00EC35D6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EC35D6">
        <w:rPr>
          <w:rFonts w:ascii="Times New Roman" w:hAnsi="Times New Roman" w:cs="Times New Roman"/>
          <w:szCs w:val="24"/>
        </w:rPr>
        <w:t>Ocdpc</w:t>
      </w:r>
      <w:proofErr w:type="spellEnd"/>
      <w:r w:rsidRPr="00EC35D6">
        <w:rPr>
          <w:rFonts w:ascii="Times New Roman" w:hAnsi="Times New Roman" w:cs="Times New Roman"/>
          <w:szCs w:val="24"/>
        </w:rPr>
        <w:t>) n.658 del 29 marzo 2020. Ulteriori interventi urgenti di protezione civile in relazione all’emergenza relativa al rischio sanitario connesso all’insorgenza di patologie derivanti da agenti virali trasmissibili</w:t>
      </w:r>
    </w:p>
    <w:p w:rsidR="00EC35D6" w:rsidRDefault="00EC35D6" w:rsidP="00EC35D6">
      <w:pPr>
        <w:spacing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C H I E D E</w:t>
      </w:r>
    </w:p>
    <w:p w:rsidR="00EC35D6" w:rsidRDefault="00EC35D6" w:rsidP="00EC35D6">
      <w:pPr>
        <w:spacing w:after="100" w:afterAutospacing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L’iscrizione nell’elenco degli esercizi aderenti alla suddetta iniziativa</w:t>
      </w:r>
    </w:p>
    <w:p w:rsidR="00EC35D6" w:rsidRDefault="00EC35D6" w:rsidP="00EC35D6">
      <w:pPr>
        <w:spacing w:after="100" w:afterAutospacing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tal fine dichiara di conoscere ed accettare le condizioni sopra esposte ed in particolare di accettare come forma di pagamento i buoni spesa che L’Unione rilascerà ai cittadini aventi diritto per l’acquisto esclusivamente di generi alimentari, secondo le modalità previste in premessa e negli allegati alla deliberazione sopra citata che la ditta scrivente conosce ed accetta integralmente.</w:t>
      </w:r>
    </w:p>
    <w:p w:rsidR="00EC35D6" w:rsidRDefault="00EC35D6" w:rsidP="00EC35D6">
      <w:pPr>
        <w:spacing w:after="100" w:afterAutospacing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tal fine consapevole di quanto prescritto dagli articoli 73 e 76 del d.P.R. 28 dicembre 2000, n.445 sulle sanzioni penali per le ipotesi di falsità in atti e dichiarazioni mendaci, sotto la propria responsabilità, ai sensi e per gli effetti degli articoli 46 e 47 del D.P.R.445/2000 citato </w:t>
      </w:r>
    </w:p>
    <w:p w:rsidR="00EC35D6" w:rsidRDefault="00EC35D6" w:rsidP="00EC35D6">
      <w:pPr>
        <w:spacing w:after="100" w:afterAutospacing="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 I C H I A R A</w:t>
      </w:r>
    </w:p>
    <w:p w:rsidR="00EC35D6" w:rsidRDefault="00EC35D6" w:rsidP="00EC35D6">
      <w:pPr>
        <w:pStyle w:val="Paragrafoelenco"/>
        <w:numPr>
          <w:ilvl w:val="0"/>
          <w:numId w:val="11"/>
        </w:numPr>
        <w:spacing w:after="100" w:afterAutospacing="1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essere in possesso dei requisiti per contrarre con la pubblica amministrazione</w:t>
      </w:r>
    </w:p>
    <w:p w:rsidR="00EC35D6" w:rsidRDefault="00EC35D6" w:rsidP="00EC35D6">
      <w:pPr>
        <w:pStyle w:val="Paragrafoelenco"/>
        <w:numPr>
          <w:ilvl w:val="0"/>
          <w:numId w:val="11"/>
        </w:numPr>
        <w:spacing w:after="100" w:afterAutospacing="1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 essere in regola con il D.U.R.C. </w:t>
      </w:r>
    </w:p>
    <w:p w:rsidR="00EC35D6" w:rsidRDefault="00EC35D6" w:rsidP="00EC35D6">
      <w:pPr>
        <w:pStyle w:val="Paragrafoelenco"/>
        <w:numPr>
          <w:ilvl w:val="0"/>
          <w:numId w:val="11"/>
        </w:numPr>
        <w:spacing w:after="100" w:afterAutospacing="1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 autorizzare il trattamento dei dati personali e sensibili per l’adesione al servizio in oggetto, ai sensi del d.lgs.196/2003 e </w:t>
      </w:r>
      <w:proofErr w:type="spellStart"/>
      <w:r>
        <w:rPr>
          <w:rFonts w:ascii="Times New Roman" w:hAnsi="Times New Roman" w:cs="Times New Roman"/>
          <w:szCs w:val="24"/>
        </w:rPr>
        <w:t>smi</w:t>
      </w:r>
      <w:proofErr w:type="spellEnd"/>
    </w:p>
    <w:p w:rsidR="00EC35D6" w:rsidRDefault="00EC35D6" w:rsidP="00EC35D6">
      <w:pPr>
        <w:spacing w:after="100" w:afterAutospacing="1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szCs w:val="24"/>
        </w:rPr>
        <w:t>Data ___________</w:t>
      </w:r>
    </w:p>
    <w:p w:rsidR="00EC35D6" w:rsidRDefault="00EC35D6" w:rsidP="00EC35D6">
      <w:pPr>
        <w:spacing w:after="100" w:afterAutospacing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Il </w:t>
      </w:r>
      <w:proofErr w:type="gramStart"/>
      <w:r>
        <w:rPr>
          <w:rFonts w:ascii="Times New Roman" w:hAnsi="Times New Roman" w:cs="Times New Roman"/>
          <w:szCs w:val="24"/>
        </w:rPr>
        <w:t>richiedente  _</w:t>
      </w:r>
      <w:proofErr w:type="gramEnd"/>
      <w:r>
        <w:rPr>
          <w:rFonts w:ascii="Times New Roman" w:hAnsi="Times New Roman" w:cs="Times New Roman"/>
          <w:szCs w:val="24"/>
        </w:rPr>
        <w:t>__</w:t>
      </w:r>
      <w:r w:rsidR="007E4DB8">
        <w:rPr>
          <w:rFonts w:ascii="Times New Roman" w:hAnsi="Times New Roman" w:cs="Times New Roman"/>
          <w:szCs w:val="24"/>
        </w:rPr>
        <w:t>___________________</w:t>
      </w:r>
    </w:p>
    <w:p w:rsidR="007E4DB8" w:rsidRDefault="007E4DB8" w:rsidP="00EC35D6">
      <w:pPr>
        <w:spacing w:after="100" w:afterAutospacing="1"/>
        <w:rPr>
          <w:rFonts w:ascii="Times New Roman" w:hAnsi="Times New Roman" w:cs="Times New Roman"/>
          <w:szCs w:val="24"/>
        </w:rPr>
      </w:pPr>
    </w:p>
    <w:p w:rsidR="00650473" w:rsidRPr="00EC35D6" w:rsidRDefault="00EC35D6" w:rsidP="00EC35D6">
      <w:pPr>
        <w:spacing w:after="100" w:afterAutospacing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(timbro dell’esercizio e firma leggibile del legale rappresentante + documento di riconoscimento) </w:t>
      </w:r>
    </w:p>
    <w:sectPr w:rsidR="00650473" w:rsidRPr="00EC35D6" w:rsidSect="00EA08D3">
      <w:headerReference w:type="default" r:id="rId7"/>
      <w:footerReference w:type="default" r:id="rId8"/>
      <w:pgSz w:w="11906" w:h="16838"/>
      <w:pgMar w:top="50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82" w:rsidRDefault="003E7582" w:rsidP="00800E6C">
      <w:pPr>
        <w:spacing w:after="0" w:line="240" w:lineRule="auto"/>
      </w:pPr>
      <w:r>
        <w:separator/>
      </w:r>
    </w:p>
  </w:endnote>
  <w:endnote w:type="continuationSeparator" w:id="0">
    <w:p w:rsidR="003E7582" w:rsidRDefault="003E7582" w:rsidP="0080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E6C" w:rsidRPr="00FE4117" w:rsidRDefault="00AA5492">
    <w:pPr>
      <w:pStyle w:val="Pidipagina"/>
      <w:rPr>
        <w:sz w:val="18"/>
        <w:szCs w:val="18"/>
      </w:rPr>
    </w:pPr>
    <w:r w:rsidRPr="00FE4117">
      <w:rPr>
        <w:sz w:val="18"/>
        <w:szCs w:val="18"/>
      </w:rPr>
      <w:t>____________________________________________________________________</w:t>
    </w:r>
    <w:r w:rsidR="00FE4117">
      <w:rPr>
        <w:sz w:val="18"/>
        <w:szCs w:val="18"/>
      </w:rPr>
      <w:t>___________________</w:t>
    </w:r>
    <w:r w:rsidRPr="00FE4117">
      <w:rPr>
        <w:sz w:val="18"/>
        <w:szCs w:val="18"/>
      </w:rPr>
      <w:t>___________________</w:t>
    </w:r>
  </w:p>
  <w:p w:rsidR="00F87702" w:rsidRDefault="00800E6C">
    <w:pPr>
      <w:pStyle w:val="Pidipagina"/>
      <w:rPr>
        <w:rStyle w:val="Collegamentoipertestuale"/>
        <w:rFonts w:ascii="Times New Roman" w:hAnsi="Times New Roman" w:cs="Times New Roman"/>
        <w:i/>
        <w:sz w:val="18"/>
        <w:szCs w:val="18"/>
      </w:rPr>
    </w:pPr>
    <w:r w:rsidRPr="00FE4117">
      <w:rPr>
        <w:rFonts w:ascii="Times New Roman" w:hAnsi="Times New Roman" w:cs="Times New Roman"/>
        <w:i/>
        <w:sz w:val="18"/>
        <w:szCs w:val="18"/>
      </w:rPr>
      <w:t xml:space="preserve">Piazza F. </w:t>
    </w:r>
    <w:proofErr w:type="spellStart"/>
    <w:r w:rsidRPr="00FE4117">
      <w:rPr>
        <w:rFonts w:ascii="Times New Roman" w:hAnsi="Times New Roman" w:cs="Times New Roman"/>
        <w:i/>
        <w:sz w:val="18"/>
        <w:szCs w:val="18"/>
      </w:rPr>
      <w:t>Cribellati</w:t>
    </w:r>
    <w:proofErr w:type="spellEnd"/>
    <w:r w:rsidRPr="00FE4117">
      <w:rPr>
        <w:rFonts w:ascii="Times New Roman" w:hAnsi="Times New Roman" w:cs="Times New Roman"/>
        <w:i/>
        <w:sz w:val="18"/>
        <w:szCs w:val="18"/>
      </w:rPr>
      <w:t xml:space="preserve"> 2 – </w:t>
    </w:r>
    <w:proofErr w:type="gramStart"/>
    <w:r w:rsidRPr="00FE4117">
      <w:rPr>
        <w:rFonts w:ascii="Times New Roman" w:hAnsi="Times New Roman" w:cs="Times New Roman"/>
        <w:i/>
        <w:sz w:val="18"/>
        <w:szCs w:val="18"/>
      </w:rPr>
      <w:t>27040  Borgo</w:t>
    </w:r>
    <w:proofErr w:type="gramEnd"/>
    <w:r w:rsidRPr="00FE4117">
      <w:rPr>
        <w:rFonts w:ascii="Times New Roman" w:hAnsi="Times New Roman" w:cs="Times New Roman"/>
        <w:i/>
        <w:sz w:val="18"/>
        <w:szCs w:val="18"/>
      </w:rPr>
      <w:t xml:space="preserve"> Priolo  PV</w:t>
    </w:r>
    <w:r w:rsidRPr="00FE4117">
      <w:rPr>
        <w:rFonts w:ascii="Times New Roman" w:hAnsi="Times New Roman" w:cs="Times New Roman"/>
        <w:i/>
        <w:sz w:val="18"/>
        <w:szCs w:val="18"/>
      </w:rPr>
      <w:tab/>
    </w:r>
    <w:r w:rsidR="00AA5492" w:rsidRPr="00FE4117">
      <w:rPr>
        <w:rFonts w:ascii="Times New Roman" w:hAnsi="Times New Roman" w:cs="Times New Roman"/>
        <w:i/>
        <w:sz w:val="18"/>
        <w:szCs w:val="18"/>
      </w:rPr>
      <w:t xml:space="preserve">       </w:t>
    </w:r>
    <w:r w:rsidR="00F87702" w:rsidRPr="00FE4117">
      <w:rPr>
        <w:rFonts w:ascii="Times New Roman" w:hAnsi="Times New Roman" w:cs="Times New Roman"/>
        <w:i/>
        <w:sz w:val="18"/>
        <w:szCs w:val="18"/>
      </w:rPr>
      <w:tab/>
    </w:r>
    <w:proofErr w:type="spellStart"/>
    <w:r w:rsidR="00F87702" w:rsidRPr="00FE4117">
      <w:rPr>
        <w:rFonts w:ascii="Times New Roman" w:hAnsi="Times New Roman" w:cs="Times New Roman"/>
        <w:i/>
        <w:sz w:val="18"/>
        <w:szCs w:val="18"/>
      </w:rPr>
      <w:t>pec</w:t>
    </w:r>
    <w:proofErr w:type="spellEnd"/>
    <w:r w:rsidR="00F87702" w:rsidRPr="00FE4117">
      <w:rPr>
        <w:rFonts w:ascii="Times New Roman" w:hAnsi="Times New Roman" w:cs="Times New Roman"/>
        <w:i/>
        <w:sz w:val="18"/>
        <w:szCs w:val="18"/>
      </w:rPr>
      <w:t xml:space="preserve">: </w:t>
    </w:r>
    <w:hyperlink r:id="rId1" w:history="1">
      <w:r w:rsidR="00FE4117" w:rsidRPr="001625C0">
        <w:rPr>
          <w:rStyle w:val="Collegamentoipertestuale"/>
          <w:rFonts w:ascii="Times New Roman" w:hAnsi="Times New Roman" w:cs="Times New Roman"/>
          <w:i/>
          <w:sz w:val="18"/>
          <w:szCs w:val="18"/>
        </w:rPr>
        <w:t>borghievalli@legalpec.it</w:t>
      </w:r>
    </w:hyperlink>
  </w:p>
  <w:p w:rsidR="00FE4117" w:rsidRDefault="00FE4117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FE4117">
      <w:rPr>
        <w:rFonts w:ascii="Times New Roman" w:hAnsi="Times New Roman" w:cs="Times New Roman"/>
        <w:i/>
        <w:sz w:val="18"/>
        <w:szCs w:val="18"/>
      </w:rPr>
      <w:t>Cod. Fisc. 95034980185 – P. Iva 02644110187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  <w:t xml:space="preserve">Mail: </w:t>
    </w:r>
    <w:hyperlink r:id="rId2" w:history="1">
      <w:r w:rsidRPr="001625C0">
        <w:rPr>
          <w:rStyle w:val="Collegamentoipertestuale"/>
          <w:rFonts w:ascii="Times New Roman" w:hAnsi="Times New Roman" w:cs="Times New Roman"/>
          <w:i/>
          <w:sz w:val="18"/>
          <w:szCs w:val="18"/>
        </w:rPr>
        <w:t>info@unioneborghievalli.it</w:t>
      </w:r>
    </w:hyperlink>
  </w:p>
  <w:p w:rsidR="00800E6C" w:rsidRPr="00FE4117" w:rsidRDefault="00F87702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FE4117">
      <w:rPr>
        <w:rFonts w:ascii="Times New Roman" w:hAnsi="Times New Roman" w:cs="Times New Roman"/>
        <w:i/>
        <w:sz w:val="18"/>
        <w:szCs w:val="18"/>
      </w:rPr>
      <w:tab/>
    </w:r>
    <w:r w:rsidRPr="00FE4117">
      <w:rPr>
        <w:rFonts w:ascii="Times New Roman" w:hAnsi="Times New Roman" w:cs="Times New Roman"/>
        <w:i/>
        <w:sz w:val="18"/>
        <w:szCs w:val="18"/>
      </w:rPr>
      <w:tab/>
    </w:r>
    <w:r w:rsidR="00AA5492" w:rsidRPr="00FE4117">
      <w:rPr>
        <w:rFonts w:ascii="Times New Roman" w:hAnsi="Times New Roman" w:cs="Times New Roman"/>
        <w:i/>
        <w:sz w:val="18"/>
        <w:szCs w:val="18"/>
      </w:rPr>
      <w:t xml:space="preserve">                         </w:t>
    </w:r>
    <w:r w:rsidR="00800E6C" w:rsidRPr="00FE4117">
      <w:rPr>
        <w:rFonts w:ascii="Times New Roman" w:hAnsi="Times New Roman" w:cs="Times New Roman"/>
        <w:i/>
        <w:sz w:val="18"/>
        <w:szCs w:val="18"/>
      </w:rPr>
      <w:t>Tel. 0383/872214</w:t>
    </w:r>
    <w:r w:rsidR="00AA5492" w:rsidRPr="00FE4117">
      <w:rPr>
        <w:rFonts w:ascii="Times New Roman" w:hAnsi="Times New Roman" w:cs="Times New Roman"/>
        <w:i/>
        <w:sz w:val="18"/>
        <w:szCs w:val="18"/>
      </w:rPr>
      <w:t xml:space="preserve">    Fax. 0383/871371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82" w:rsidRDefault="003E7582" w:rsidP="00800E6C">
      <w:pPr>
        <w:spacing w:after="0" w:line="240" w:lineRule="auto"/>
      </w:pPr>
      <w:r>
        <w:separator/>
      </w:r>
    </w:p>
  </w:footnote>
  <w:footnote w:type="continuationSeparator" w:id="0">
    <w:p w:rsidR="003E7582" w:rsidRDefault="003E7582" w:rsidP="0080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60" w:rsidRDefault="00C93F60" w:rsidP="00C93F60">
    <w:pPr>
      <w:jc w:val="center"/>
      <w:rPr>
        <w:rFonts w:ascii="Palatino Linotype" w:hAnsi="Palatino Linotype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553720" cy="772795"/>
          <wp:effectExtent l="0" t="0" r="0" b="8255"/>
          <wp:docPr id="4" name="Immagine 4" descr="BorgoPri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orgoPri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02285" cy="779145"/>
          <wp:effectExtent l="0" t="0" r="0" b="1905"/>
          <wp:docPr id="3" name="Immagine 3" descr="Monteseg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onteseg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95935" cy="753110"/>
          <wp:effectExtent l="0" t="0" r="0" b="8890"/>
          <wp:docPr id="2" name="Immagine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69925" cy="811530"/>
          <wp:effectExtent l="0" t="0" r="0" b="7620"/>
          <wp:docPr id="1" name="Immagine 1" descr="BorgorattoMormor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orgorattoMormorol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b/>
        <w:bCs/>
        <w:sz w:val="18"/>
        <w:szCs w:val="18"/>
      </w:rPr>
      <w:t xml:space="preserve"> </w:t>
    </w:r>
  </w:p>
  <w:p w:rsidR="00C93F60" w:rsidRDefault="00C93F60" w:rsidP="00C93F60">
    <w:pPr>
      <w:spacing w:after="0" w:line="240" w:lineRule="auto"/>
      <w:jc w:val="center"/>
      <w:rPr>
        <w:rFonts w:ascii="Times New Roman" w:eastAsia="Times New Roman" w:hAnsi="Times New Roman"/>
        <w:i/>
        <w:sz w:val="36"/>
        <w:szCs w:val="36"/>
      </w:rPr>
    </w:pPr>
    <w:r>
      <w:rPr>
        <w:rFonts w:ascii="Times New Roman" w:eastAsia="Times New Roman" w:hAnsi="Times New Roman"/>
        <w:i/>
        <w:color w:val="1F497D"/>
        <w:sz w:val="36"/>
        <w:szCs w:val="36"/>
      </w:rPr>
      <w:t>UNIONE DEI COMUNI LOMBARDA</w:t>
    </w:r>
  </w:p>
  <w:p w:rsidR="00C93F60" w:rsidRDefault="00C93F60" w:rsidP="00C93F60">
    <w:pPr>
      <w:spacing w:after="0" w:line="240" w:lineRule="auto"/>
      <w:jc w:val="center"/>
      <w:rPr>
        <w:rFonts w:ascii="Times New Roman" w:eastAsia="Times New Roman" w:hAnsi="Times New Roman"/>
        <w:i/>
        <w:color w:val="1F497D"/>
        <w:sz w:val="36"/>
        <w:szCs w:val="36"/>
      </w:rPr>
    </w:pPr>
    <w:r>
      <w:rPr>
        <w:rFonts w:ascii="Times New Roman" w:eastAsia="Times New Roman" w:hAnsi="Times New Roman"/>
        <w:i/>
        <w:color w:val="1F497D"/>
        <w:sz w:val="36"/>
        <w:szCs w:val="36"/>
      </w:rPr>
      <w:t>BORGHI E VALLI D’OLTREPO’</w:t>
    </w:r>
  </w:p>
  <w:p w:rsidR="00EA08D3" w:rsidRDefault="00EA08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0B73"/>
    <w:multiLevelType w:val="hybridMultilevel"/>
    <w:tmpl w:val="C05E710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5B455F"/>
    <w:multiLevelType w:val="hybridMultilevel"/>
    <w:tmpl w:val="10062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79C4"/>
    <w:multiLevelType w:val="hybridMultilevel"/>
    <w:tmpl w:val="4EB049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4181"/>
    <w:multiLevelType w:val="hybridMultilevel"/>
    <w:tmpl w:val="6E66A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A3AE5"/>
    <w:multiLevelType w:val="hybridMultilevel"/>
    <w:tmpl w:val="660A1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59CF"/>
    <w:multiLevelType w:val="hybridMultilevel"/>
    <w:tmpl w:val="ABE0521C"/>
    <w:lvl w:ilvl="0" w:tplc="287A3CCC">
      <w:start w:val="1"/>
      <w:numFmt w:val="bullet"/>
      <w:lvlText w:val="-"/>
      <w:lvlJc w:val="left"/>
      <w:pPr>
        <w:ind w:left="378" w:hanging="360"/>
      </w:pPr>
      <w:rPr>
        <w:rFonts w:ascii="Palatino Linotype" w:eastAsia="Calibri" w:hAnsi="Palatino Linotype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49A75CCE"/>
    <w:multiLevelType w:val="hybridMultilevel"/>
    <w:tmpl w:val="4C801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079A8"/>
    <w:multiLevelType w:val="hybridMultilevel"/>
    <w:tmpl w:val="DBA4D852"/>
    <w:lvl w:ilvl="0" w:tplc="4478121C">
      <w:start w:val="1"/>
      <w:numFmt w:val="decimal"/>
      <w:lvlText w:val="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CC95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AD96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4E53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8BAC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CE92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46B6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4764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8199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AF4661"/>
    <w:multiLevelType w:val="hybridMultilevel"/>
    <w:tmpl w:val="898C4F54"/>
    <w:lvl w:ilvl="0" w:tplc="BFFA6694">
      <w:start w:val="1"/>
      <w:numFmt w:val="lowerLetter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FD76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0C3BA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03062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6DF5C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8B46E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2EA76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E4406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CCA82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A43984"/>
    <w:multiLevelType w:val="hybridMultilevel"/>
    <w:tmpl w:val="4A44A174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7D352FD1"/>
    <w:multiLevelType w:val="hybridMultilevel"/>
    <w:tmpl w:val="3FDC5D18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88"/>
    <w:rsid w:val="00032AB8"/>
    <w:rsid w:val="00033B6F"/>
    <w:rsid w:val="00064A6D"/>
    <w:rsid w:val="000A5F7B"/>
    <w:rsid w:val="000B7191"/>
    <w:rsid w:val="00111160"/>
    <w:rsid w:val="00171D63"/>
    <w:rsid w:val="00171F73"/>
    <w:rsid w:val="001F010F"/>
    <w:rsid w:val="00265913"/>
    <w:rsid w:val="002777DF"/>
    <w:rsid w:val="002E113B"/>
    <w:rsid w:val="0030261C"/>
    <w:rsid w:val="003278B1"/>
    <w:rsid w:val="003A2ED3"/>
    <w:rsid w:val="003B2089"/>
    <w:rsid w:val="003C2059"/>
    <w:rsid w:val="003C21CB"/>
    <w:rsid w:val="003E7582"/>
    <w:rsid w:val="003F1D6C"/>
    <w:rsid w:val="00412A04"/>
    <w:rsid w:val="0042734C"/>
    <w:rsid w:val="00436DAB"/>
    <w:rsid w:val="0046098A"/>
    <w:rsid w:val="00462F63"/>
    <w:rsid w:val="0047409D"/>
    <w:rsid w:val="004B6561"/>
    <w:rsid w:val="004E67C2"/>
    <w:rsid w:val="004F2332"/>
    <w:rsid w:val="0056011B"/>
    <w:rsid w:val="00574D11"/>
    <w:rsid w:val="005A251D"/>
    <w:rsid w:val="005C2BAB"/>
    <w:rsid w:val="006269F7"/>
    <w:rsid w:val="0064781E"/>
    <w:rsid w:val="00650473"/>
    <w:rsid w:val="00653422"/>
    <w:rsid w:val="00664EB5"/>
    <w:rsid w:val="0066601D"/>
    <w:rsid w:val="006B0611"/>
    <w:rsid w:val="006F7DBB"/>
    <w:rsid w:val="007150D2"/>
    <w:rsid w:val="00725FF4"/>
    <w:rsid w:val="00765A1B"/>
    <w:rsid w:val="007662F3"/>
    <w:rsid w:val="007A0B93"/>
    <w:rsid w:val="007E4DB8"/>
    <w:rsid w:val="00800E6C"/>
    <w:rsid w:val="00853732"/>
    <w:rsid w:val="00884C12"/>
    <w:rsid w:val="008B3FBC"/>
    <w:rsid w:val="008D20E2"/>
    <w:rsid w:val="00A8019B"/>
    <w:rsid w:val="00A97EF8"/>
    <w:rsid w:val="00AA5492"/>
    <w:rsid w:val="00AD7F0F"/>
    <w:rsid w:val="00AF246D"/>
    <w:rsid w:val="00B273D3"/>
    <w:rsid w:val="00B67388"/>
    <w:rsid w:val="00C01F45"/>
    <w:rsid w:val="00C67B34"/>
    <w:rsid w:val="00C904FC"/>
    <w:rsid w:val="00C93F60"/>
    <w:rsid w:val="00CA07E3"/>
    <w:rsid w:val="00CB5858"/>
    <w:rsid w:val="00CE42CD"/>
    <w:rsid w:val="00D26E5F"/>
    <w:rsid w:val="00D81556"/>
    <w:rsid w:val="00DB17ED"/>
    <w:rsid w:val="00E30B20"/>
    <w:rsid w:val="00EA08D3"/>
    <w:rsid w:val="00EA3D53"/>
    <w:rsid w:val="00EC0D96"/>
    <w:rsid w:val="00EC35D6"/>
    <w:rsid w:val="00F247D3"/>
    <w:rsid w:val="00F51D0D"/>
    <w:rsid w:val="00F74DDF"/>
    <w:rsid w:val="00F87702"/>
    <w:rsid w:val="00F9159A"/>
    <w:rsid w:val="00F93999"/>
    <w:rsid w:val="00FC2006"/>
    <w:rsid w:val="00FE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EFDF4-6D0D-431C-B53D-2B52AE60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34C"/>
    <w:pPr>
      <w:spacing w:after="263" w:line="221" w:lineRule="auto"/>
      <w:ind w:left="43" w:firstLine="4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3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738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DD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26E5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00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E6C"/>
  </w:style>
  <w:style w:type="paragraph" w:styleId="Pidipagina">
    <w:name w:val="footer"/>
    <w:basedOn w:val="Normale"/>
    <w:link w:val="PidipaginaCarattere"/>
    <w:uiPriority w:val="99"/>
    <w:unhideWhenUsed/>
    <w:rsid w:val="00800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E6C"/>
  </w:style>
  <w:style w:type="table" w:styleId="Grigliatabella">
    <w:name w:val="Table Grid"/>
    <w:basedOn w:val="Tabellanormale"/>
    <w:uiPriority w:val="39"/>
    <w:rsid w:val="00AD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2734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EC3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oneborghievalli.it" TargetMode="External"/><Relationship Id="rId1" Type="http://schemas.openxmlformats.org/officeDocument/2006/relationships/hyperlink" Target="mailto:borghievalli@legal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 Ragioneria</dc:creator>
  <cp:keywords/>
  <dc:description/>
  <cp:lastModifiedBy>varni agnetti</cp:lastModifiedBy>
  <cp:revision>2</cp:revision>
  <cp:lastPrinted>2019-11-20T14:37:00Z</cp:lastPrinted>
  <dcterms:created xsi:type="dcterms:W3CDTF">2020-04-05T19:51:00Z</dcterms:created>
  <dcterms:modified xsi:type="dcterms:W3CDTF">2020-04-05T19:51:00Z</dcterms:modified>
</cp:coreProperties>
</file>