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207E2" w14:textId="77777777" w:rsidR="00171383" w:rsidRDefault="00171383">
      <w:bookmarkStart w:id="0" w:name="_GoBack"/>
      <w:bookmarkEnd w:id="0"/>
    </w:p>
    <w:p w14:paraId="3DA55200" w14:textId="77777777" w:rsidR="00171383" w:rsidRDefault="00A42E87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51805B3" wp14:editId="559F522F">
            <wp:simplePos x="0" y="0"/>
            <wp:positionH relativeFrom="margin">
              <wp:posOffset>3594735</wp:posOffset>
            </wp:positionH>
            <wp:positionV relativeFrom="paragraph">
              <wp:posOffset>10795</wp:posOffset>
            </wp:positionV>
            <wp:extent cx="1028700" cy="1057275"/>
            <wp:effectExtent l="0" t="0" r="0" b="9525"/>
            <wp:wrapSquare wrapText="bothSides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38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C20AAB7" wp14:editId="6C421FEB">
            <wp:simplePos x="0" y="0"/>
            <wp:positionH relativeFrom="column">
              <wp:posOffset>108585</wp:posOffset>
            </wp:positionH>
            <wp:positionV relativeFrom="paragraph">
              <wp:posOffset>9525</wp:posOffset>
            </wp:positionV>
            <wp:extent cx="1958152" cy="1304925"/>
            <wp:effectExtent l="0" t="0" r="4445" b="0"/>
            <wp:wrapSquare wrapText="bothSides"/>
            <wp:docPr id="3" name="Immagine 3" descr="Coronavirus: leggi gli aggiornamenti in tempo r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onavirus: leggi gli aggiornamenti in tempo rea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52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7AF3B" w14:textId="77777777" w:rsidR="00A42E87" w:rsidRDefault="00A42E87" w:rsidP="00171383">
      <w:pPr>
        <w:jc w:val="center"/>
        <w:rPr>
          <w:b/>
          <w:sz w:val="52"/>
          <w:szCs w:val="52"/>
          <w:u w:val="single"/>
        </w:rPr>
      </w:pPr>
    </w:p>
    <w:p w14:paraId="7B1A2D1E" w14:textId="77777777" w:rsidR="00171383" w:rsidRPr="00A42E87" w:rsidRDefault="00171383" w:rsidP="00A42E87">
      <w:pPr>
        <w:jc w:val="center"/>
        <w:rPr>
          <w:b/>
          <w:color w:val="FF0000"/>
          <w:sz w:val="48"/>
          <w:szCs w:val="48"/>
          <w:u w:val="single"/>
        </w:rPr>
      </w:pPr>
      <w:r w:rsidRPr="00A42E87">
        <w:rPr>
          <w:b/>
          <w:color w:val="FF0000"/>
          <w:sz w:val="48"/>
          <w:szCs w:val="48"/>
          <w:u w:val="single"/>
        </w:rPr>
        <w:t>FERMIAMOLO INSIEME</w:t>
      </w:r>
    </w:p>
    <w:p w14:paraId="3641CB10" w14:textId="77777777" w:rsidR="00BF7CA0" w:rsidRPr="00171383" w:rsidRDefault="00171383" w:rsidP="00171383">
      <w:pPr>
        <w:shd w:val="clear" w:color="auto" w:fill="FFFFFF"/>
        <w:spacing w:before="450"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it-IT"/>
        </w:rPr>
      </w:pPr>
      <w:r w:rsidRPr="00A42E87">
        <w:rPr>
          <w:noProof/>
          <w:color w:val="FF0000"/>
          <w:lang w:eastAsia="it-IT"/>
        </w:rPr>
        <w:drawing>
          <wp:anchor distT="0" distB="0" distL="114300" distR="114300" simplePos="0" relativeHeight="251658240" behindDoc="0" locked="0" layoutInCell="1" allowOverlap="1" wp14:anchorId="3FCF7AB9" wp14:editId="15A3EAE5">
            <wp:simplePos x="0" y="0"/>
            <wp:positionH relativeFrom="margin">
              <wp:align>left</wp:align>
            </wp:positionH>
            <wp:positionV relativeFrom="paragraph">
              <wp:posOffset>4129405</wp:posOffset>
            </wp:positionV>
            <wp:extent cx="5972175" cy="3979545"/>
            <wp:effectExtent l="0" t="0" r="9525" b="1905"/>
            <wp:wrapSquare wrapText="bothSides"/>
            <wp:docPr id="1" name="Immagine 1" descr="C:\Users\Sindaco\Desktop\imba_coronavirus_comportamenti_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daco\Desktop\imba_coronavirus_comportamenti_1536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 xml:space="preserve">a)  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lavarsi spesso le mani. Si raccomanda di mettere a disposizione in tutti i locali pubblici, palestre, supermercati, farmacie e altri luoghi di aggregazione, soluzioni idroalcoliche per il lavaggio delle mani;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>b)  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evitare il contatto ravvicinato con persone che soffrono di infezioni respiratorie acute;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 xml:space="preserve">c)  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evitare abbracci e strette di mano;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 xml:space="preserve">d)  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mantenimento, nei contatti sociali, di una distanza interpersonale di almeno un metro;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 xml:space="preserve">e)  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igiene respiratoria (starnutire e/o tossire in un fazzoletto evitando il contatto delle mani con le secrezioni respiratorie);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>f)   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evitare l’uso promiscuo di bottiglie e bicchieri, in particolare durante l’attività sportiva;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 xml:space="preserve">g)  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non toccarsi occhi, naso e bocca con le mani;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h)  coprirsi bocca e naso se si starnutisce o tossisce;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 xml:space="preserve">i)   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non prendere farmaci antivirali e antibiotici, a meno che siano prescritti dal medico;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 xml:space="preserve">l)   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pulire le superfici con disinfettanti a base di cloro o alcol;</w:t>
      </w:r>
      <w:r w:rsidRPr="00A42E87">
        <w:rPr>
          <w:rFonts w:ascii="Arial" w:hAnsi="Arial" w:cs="Arial"/>
          <w:b/>
          <w:bCs/>
          <w:color w:val="333333"/>
          <w:sz w:val="27"/>
          <w:szCs w:val="27"/>
          <w:shd w:val="clear" w:color="auto" w:fill="EEEEEE"/>
        </w:rPr>
        <w:br/>
      </w:r>
      <w:r w:rsidRPr="00A42E87">
        <w:rPr>
          <w:rStyle w:val="Enfasigrassetto"/>
          <w:rFonts w:ascii="Arial" w:hAnsi="Arial" w:cs="Arial"/>
          <w:color w:val="FF0000"/>
          <w:sz w:val="27"/>
          <w:szCs w:val="27"/>
          <w:shd w:val="clear" w:color="auto" w:fill="EEEEEE"/>
        </w:rPr>
        <w:t xml:space="preserve">m) </w:t>
      </w:r>
      <w:r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 xml:space="preserve">usare la mascherina </w:t>
      </w:r>
      <w:r w:rsidR="00A42E87" w:rsidRP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>può aiutare a limitare la diffusione del virus e non è una misura eccessiva. Ricorda di unire questa pratica igienica a tutte le</w:t>
      </w:r>
      <w:r w:rsidR="00A42E87">
        <w:rPr>
          <w:rStyle w:val="Enfasigrassetto"/>
          <w:rFonts w:ascii="Arial" w:hAnsi="Arial" w:cs="Arial"/>
          <w:color w:val="333333"/>
          <w:sz w:val="27"/>
          <w:szCs w:val="27"/>
          <w:shd w:val="clear" w:color="auto" w:fill="EEEEEE"/>
        </w:rPr>
        <w:t xml:space="preserve"> altre. Basta poco per tutelarti. </w:t>
      </w:r>
    </w:p>
    <w:sectPr w:rsidR="00BF7CA0" w:rsidRPr="00171383" w:rsidSect="00A42E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83"/>
    <w:rsid w:val="00171383"/>
    <w:rsid w:val="00782C08"/>
    <w:rsid w:val="00A42E87"/>
    <w:rsid w:val="00B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82C5"/>
  <w15:chartTrackingRefBased/>
  <w15:docId w15:val="{B299A382-1B62-4DC2-897E-8E1D035E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7138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1383"/>
    <w:rPr>
      <w:rFonts w:eastAsia="Times New Roman"/>
      <w:b/>
      <w:bCs/>
      <w:color w:val="auto"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171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giuseppina bottiroli</cp:lastModifiedBy>
  <cp:revision>2</cp:revision>
  <dcterms:created xsi:type="dcterms:W3CDTF">2020-03-08T11:23:00Z</dcterms:created>
  <dcterms:modified xsi:type="dcterms:W3CDTF">2020-03-08T11:23:00Z</dcterms:modified>
</cp:coreProperties>
</file>